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0001180592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80"/>
        <w:spacing w:after="0" w:line="281" w:lineRule="auto"/>
        <w:rPr>
          <w:sz w:val="20"/>
          <w:szCs w:val="20"/>
          <w:color w:val="auto"/>
        </w:rPr>
      </w:pPr>
      <w:r>
        <w:rPr>
          <w:rFonts w:ascii="Times New Roman" w:cs="Times New Roman" w:eastAsia="Times New Roman" w:hAnsi="Times New Roman"/>
          <w:sz w:val="22"/>
          <w:szCs w:val="22"/>
          <w:color w:val="auto"/>
        </w:rPr>
        <w:t>PERELLA WEINBERG PARTNERS 001-39558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212-287-3200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THE ROBERT K. STEEL GST TRUST</w:t>
      </w:r>
    </w:p>
    <w:p>
      <w:pPr>
        <w:spacing w:after="0" w:line="56" w:lineRule="exact"/>
        <w:rPr>
          <w:sz w:val="24"/>
          <w:szCs w:val="24"/>
          <w:color w:val="auto"/>
        </w:rPr>
      </w:pPr>
    </w:p>
    <w:p>
      <w:pPr>
        <w:sectPr>
          <w:pgSz w:w="11900" w:h="16838" w:orient="portrait"/>
          <w:cols w:equalWidth="0" w:num="2">
            <w:col w:w="6260" w:space="720"/>
            <w:col w:w="426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8585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148554.84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62192657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05/16/2025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Exchange of</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8585</w:t>
            </w:r>
          </w:p>
        </w:tc>
        <w:tc>
          <w:tcPr>
            <w:tcW w:w="2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05/16/2025 Services Rendered</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Private Units</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7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ROBERT STEEL</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767 Fifth Avenue</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ROBERT K. STEEL GST TRUST</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767 Fifth Avenue</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ROBERT STEEL</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767 Fifth Avenue</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ROBERT K. STEEL GST TRUST</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767 Fifth Avenue</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05/30/2025 53998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942194.90</w:t>
            </w:r>
          </w:p>
        </w:tc>
        <w:tc>
          <w:tcPr>
            <w:tcW w:w="0" w:type="dxa"/>
            <w:vAlign w:val="bottom"/>
          </w:tcPr>
          <w:p>
            <w:pPr>
              <w:spacing w:after="0"/>
              <w:rPr>
                <w:sz w:val="1"/>
                <w:szCs w:val="1"/>
                <w:color w:val="auto"/>
              </w:rPr>
            </w:pPr>
          </w:p>
        </w:tc>
      </w:tr>
      <w:tr>
        <w:trPr>
          <w:trHeight w:val="783"/>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05/30/2025 8999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157020.85</w:t>
            </w:r>
          </w:p>
        </w:tc>
        <w:tc>
          <w:tcPr>
            <w:tcW w:w="0" w:type="dxa"/>
            <w:vAlign w:val="bottom"/>
          </w:tcPr>
          <w:p>
            <w:pPr>
              <w:spacing w:after="0"/>
              <w:rPr>
                <w:sz w:val="1"/>
                <w:szCs w:val="1"/>
                <w:color w:val="auto"/>
              </w:rPr>
            </w:pPr>
          </w:p>
        </w:tc>
      </w:tr>
      <w:tr>
        <w:trPr>
          <w:trHeight w:val="783"/>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05/29/2025 62663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1111171.65</w:t>
            </w:r>
          </w:p>
        </w:tc>
        <w:tc>
          <w:tcPr>
            <w:tcW w:w="0" w:type="dxa"/>
            <w:vAlign w:val="bottom"/>
          </w:tcPr>
          <w:p>
            <w:pPr>
              <w:spacing w:after="0"/>
              <w:rPr>
                <w:sz w:val="1"/>
                <w:szCs w:val="1"/>
                <w:color w:val="auto"/>
              </w:rPr>
            </w:pPr>
          </w:p>
        </w:tc>
      </w:tr>
      <w:tr>
        <w:trPr>
          <w:trHeight w:val="783"/>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05/29/2025 10444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185198.23</w:t>
            </w:r>
          </w:p>
        </w:tc>
        <w:tc>
          <w:tcPr>
            <w:tcW w:w="0" w:type="dxa"/>
            <w:vAlign w:val="bottom"/>
          </w:tcPr>
          <w:p>
            <w:pPr>
              <w:spacing w:after="0"/>
              <w:rPr>
                <w:sz w:val="1"/>
                <w:szCs w:val="1"/>
                <w:color w:val="auto"/>
              </w:rPr>
            </w:pPr>
          </w:p>
        </w:tc>
      </w:tr>
    </w:tbl>
    <w:p>
      <w:pPr>
        <w:spacing w:after="0" w:line="437"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80" w:type="dxa"/>
            <w:vAlign w:val="bottom"/>
          </w:tcPr>
          <w:p>
            <w:pPr>
              <w:spacing w:after="0"/>
              <w:rPr>
                <w:sz w:val="24"/>
                <w:szCs w:val="24"/>
                <w:color w:val="auto"/>
              </w:rPr>
            </w:pP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06/02/2025</w:t>
            </w: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Steel, Trustee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2025-06-02T15:47:05Z</dcterms:created>
  <dcterms:modified xsi:type="dcterms:W3CDTF">2025-06-02T15:47:05Z</dcterms:modified>
</cp:coreProperties>
</file>