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0001180592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ROBERT STEEL</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44692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976381.65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62521774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09/02/2025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44692</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09/02/2025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Private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STEEL</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ROBERT K. STEEL GST TRUST</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ROBERT STEEL</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767 Fifth Avenue</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09/09/2025 78556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1709496.39</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09/09/2025 11976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260615.72</w:t>
            </w:r>
          </w:p>
        </w:tc>
        <w:tc>
          <w:tcPr>
            <w:tcW w:w="0" w:type="dxa"/>
            <w:vAlign w:val="bottom"/>
          </w:tcPr>
          <w:p>
            <w:pPr>
              <w:spacing w:after="0"/>
              <w:rPr>
                <w:sz w:val="1"/>
                <w:szCs w:val="1"/>
                <w:color w:val="auto"/>
              </w:rPr>
            </w:pPr>
          </w:p>
        </w:tc>
      </w:tr>
      <w:tr>
        <w:trPr>
          <w:trHeight w:val="783"/>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06/11/2025 28214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528947.61</w:t>
            </w:r>
          </w:p>
        </w:tc>
        <w:tc>
          <w:tcPr>
            <w:tcW w:w="0" w:type="dxa"/>
            <w:vAlign w:val="bottom"/>
          </w:tcPr>
          <w:p>
            <w:pPr>
              <w:spacing w:after="0"/>
              <w:rPr>
                <w:sz w:val="1"/>
                <w:szCs w:val="1"/>
                <w:color w:val="auto"/>
              </w:rPr>
            </w:pPr>
          </w:p>
        </w:tc>
      </w:tr>
    </w:tbl>
    <w:p>
      <w:pPr>
        <w:spacing w:after="0" w:line="437"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80" w:type="dxa"/>
            <w:vAlign w:val="bottom"/>
          </w:tcPr>
          <w:p>
            <w:pPr>
              <w:spacing w:after="0"/>
              <w:rPr>
                <w:sz w:val="24"/>
                <w:szCs w:val="24"/>
                <w:color w:val="auto"/>
              </w:rPr>
            </w:pP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09/10/2025</w:t>
            </w:r>
          </w:p>
        </w:tc>
      </w:tr>
      <w:tr>
        <w:trPr>
          <w:trHeight w:val="297"/>
        </w:trPr>
        <w:tc>
          <w:tcPr>
            <w:tcW w:w="34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Steel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2025-09-10T15:18:24Z</dcterms:created>
  <dcterms:modified xsi:type="dcterms:W3CDTF">2025-09-10T15:18:24Z</dcterms:modified>
</cp:coreProperties>
</file>