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DANIEL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02/24/2023</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25"/>
          </w:cols>
          <w:pgMar w:left="460" w:top="219" w:right="47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jc w:val="center"/>
              <w:ind w:left="48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02/24/2023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13,333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10.15</w:t>
            </w:r>
            <w:r>
              <w:rPr>
                <w:rFonts w:ascii="Times New Roman" w:cs="Times New Roman" w:eastAsia="Times New Roman" w:hAnsi="Times New Roman"/>
                <w:sz w:val="22"/>
                <w:szCs w:val="22"/>
                <w:color w:val="008000"/>
                <w:w w:val="95"/>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573,948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02/24/2023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13,333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10.15</w:t>
            </w:r>
            <w:r>
              <w:rPr>
                <w:rFonts w:ascii="Times New Roman" w:cs="Times New Roman" w:eastAsia="Times New Roman" w:hAnsi="Times New Roman"/>
                <w:sz w:val="22"/>
                <w:szCs w:val="22"/>
                <w:color w:val="008000"/>
                <w:w w:val="95"/>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573,948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02/27/2023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5,057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10.2</w:t>
            </w:r>
            <w:r>
              <w:rPr>
                <w:rFonts w:ascii="Times New Roman" w:cs="Times New Roman" w:eastAsia="Times New Roman" w:hAnsi="Times New Roman"/>
                <w:sz w:val="22"/>
                <w:szCs w:val="22"/>
                <w:color w:val="008000"/>
                <w:w w:val="92"/>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568,891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02/27/2023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5,057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10.2</w:t>
            </w:r>
            <w:r>
              <w:rPr>
                <w:rFonts w:ascii="Times New Roman" w:cs="Times New Roman" w:eastAsia="Times New Roman" w:hAnsi="Times New Roman"/>
                <w:sz w:val="22"/>
                <w:szCs w:val="22"/>
                <w:color w:val="008000"/>
                <w:w w:val="92"/>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568,891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02/28/2023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11,433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10.22</w:t>
            </w:r>
            <w:r>
              <w:rPr>
                <w:rFonts w:ascii="Times New Roman" w:cs="Times New Roman" w:eastAsia="Times New Roman" w:hAnsi="Times New Roman"/>
                <w:sz w:val="22"/>
                <w:szCs w:val="22"/>
                <w:color w:val="008000"/>
                <w:w w:val="95"/>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557,458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02/28/2023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11,433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10.22</w:t>
            </w:r>
            <w:r>
              <w:rPr>
                <w:rFonts w:ascii="Times New Roman" w:cs="Times New Roman" w:eastAsia="Times New Roman" w:hAnsi="Times New Roman"/>
                <w:sz w:val="22"/>
                <w:szCs w:val="22"/>
                <w:color w:val="008000"/>
                <w:w w:val="95"/>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557,458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80,852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Advisors</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IV,</w:t>
      </w:r>
    </w:p>
    <w:p>
      <w:pPr>
        <w:spacing w:after="0" w:line="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71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47174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57,923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133,603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133,602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$10.10 to $10.23,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6" w:lineRule="exact"/>
        <w:rPr>
          <w:rFonts w:ascii="Times New Roman" w:cs="Times New Roman" w:eastAsia="Times New Roman" w:hAnsi="Times New Roman"/>
          <w:sz w:val="13"/>
          <w:szCs w:val="13"/>
          <w:color w:val="008000"/>
        </w:rPr>
      </w:pPr>
    </w:p>
    <w:p>
      <w:pPr>
        <w:jc w:val="both"/>
        <w:ind w:left="20" w:right="2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4"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$10.15 to $10.25,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$10.15 to $10.27,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20" w:right="2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the Trust. The children of the reporting person are beneficiaries of the Trust.</w:t>
      </w:r>
    </w:p>
    <w:p>
      <w:pPr>
        <w:spacing w:after="0" w:line="5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2023-03-01T10:16:06Z</dcterms:created>
  <dcterms:modified xsi:type="dcterms:W3CDTF">2023-03-01T10:16:06Z</dcterms:modified>
</cp:coreProperties>
</file>