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4"/>
        <w:spacing w:before="120" w:after="120"/>
        <w:jc w:val="center"/>
        <w:rPr/>
      </w:pPr>
      <w:bookmarkStart w:id="0" w:name="SEC13G_Filing.htm"/>
      <w:bookmarkStart w:id="1" w:name="ksSEC13G_Filing"/>
      <w:bookmarkEnd w:id="0"/>
      <w:bookmarkEnd w:id="1"/>
      <w:r>
        <w:rPr/>
        <w:t>UNITED STATES</w:t>
        <w:br/>
        <w:t>SECURITIES AND EXCHANGE COMMISSION</w:t>
        <w:br/>
        <w:t xml:space="preserve">Washington, D.C. 20549 </w:t>
      </w:r>
    </w:p>
    <w:p>
      <w:pPr>
        <w:pStyle w:val="Heading3"/>
        <w:jc w:val="center"/>
        <w:rPr/>
      </w:pPr>
      <w:r>
        <w:rPr/>
        <w:t>SCHEDULE 13G</w:t>
      </w:r>
    </w:p>
    <w:p>
      <w:pPr>
        <w:pStyle w:val="Heading4"/>
        <w:jc w:val="center"/>
        <w:rPr/>
      </w:pPr>
      <w:r>
        <w:rPr/>
        <w:t xml:space="preserve">Under the Securities Exchange Act of 1934 </w:t>
      </w:r>
    </w:p>
    <w:p>
      <w:pPr>
        <w:pStyle w:val="Heading4"/>
        <w:jc w:val="center"/>
        <w:rPr/>
      </w:pPr>
      <w:r>
        <w:rPr/>
        <w:t>(Amendment No. _ )</w:t>
      </w:r>
      <w:r>
        <w:rPr>
          <w:position w:val="8"/>
          <w:sz w:val="19"/>
        </w:rPr>
        <w:t>*</w:t>
      </w:r>
      <w:r>
        <w:rPr/>
        <w:t xml:space="preserve"> </w:t>
      </w:r>
    </w:p>
    <w:p>
      <w:pPr>
        <w:pStyle w:val="PreformattedText"/>
        <w:spacing w:before="0" w:after="283"/>
        <w:jc w:val="center"/>
        <w:rPr/>
      </w:pPr>
      <w:r>
        <w:rPr/>
        <w:t xml:space="preserve">            </w:t>
      </w:r>
    </w:p>
    <w:p>
      <w:pPr>
        <w:pStyle w:val="TextBody"/>
        <w:spacing w:before="0" w:after="0"/>
        <w:jc w:val="center"/>
        <w:rPr/>
      </w:pPr>
      <w:r>
        <w:rPr/>
        <w:t xml:space="preserve">FinTech Acquisition Corp. IV </w:t>
      </w:r>
    </w:p>
    <w:p>
      <w:pPr>
        <w:pStyle w:val="HorizontalLine"/>
        <w:pBdr>
          <w:bottom w:val="single" w:sz="20" w:space="0" w:color="808080"/>
        </w:pBdr>
        <w:ind w:left="1020" w:right="1020" w:hanging="0"/>
        <w:jc w:val="center"/>
        <w:rPr/>
      </w:pPr>
      <w:r>
        <w:rPr/>
      </w:r>
    </w:p>
    <w:p>
      <w:pPr>
        <w:pStyle w:val="TextBody"/>
        <w:jc w:val="center"/>
        <w:rPr/>
      </w:pPr>
      <w:r>
        <w:rPr/>
        <w:t xml:space="preserve">(Name of Issuer) </w:t>
      </w:r>
    </w:p>
    <w:p>
      <w:pPr>
        <w:pStyle w:val="TextBody"/>
        <w:spacing w:before="0" w:after="0"/>
        <w:jc w:val="center"/>
        <w:rPr/>
      </w:pPr>
      <w:r>
        <w:rPr/>
        <w:t>Common Stock</w:t>
      </w:r>
    </w:p>
    <w:p>
      <w:pPr>
        <w:pStyle w:val="HorizontalLine"/>
        <w:pBdr>
          <w:bottom w:val="single" w:sz="20" w:space="0" w:color="808080"/>
        </w:pBdr>
        <w:ind w:left="1020" w:right="1020" w:hanging="0"/>
        <w:jc w:val="center"/>
        <w:rPr/>
      </w:pPr>
      <w:r>
        <w:rPr/>
      </w:r>
    </w:p>
    <w:p>
      <w:pPr>
        <w:pStyle w:val="TextBody"/>
        <w:jc w:val="center"/>
        <w:rPr/>
      </w:pPr>
      <w:r>
        <w:rPr/>
        <w:t xml:space="preserve">(Title of Class of Securities) </w:t>
      </w:r>
    </w:p>
    <w:p>
      <w:pPr>
        <w:pStyle w:val="TextBody"/>
        <w:spacing w:before="0" w:after="0"/>
        <w:jc w:val="center"/>
        <w:rPr/>
      </w:pPr>
      <w:r>
        <w:rPr/>
        <w:t>31810N104</w:t>
      </w:r>
    </w:p>
    <w:p>
      <w:pPr>
        <w:pStyle w:val="HorizontalLine"/>
        <w:pBdr>
          <w:bottom w:val="single" w:sz="20" w:space="0" w:color="808080"/>
        </w:pBdr>
        <w:ind w:left="1020" w:right="1020" w:hanging="0"/>
        <w:jc w:val="center"/>
        <w:rPr/>
      </w:pPr>
      <w:r>
        <w:rPr/>
      </w:r>
    </w:p>
    <w:p>
      <w:pPr>
        <w:pStyle w:val="TextBody"/>
        <w:jc w:val="center"/>
        <w:rPr/>
      </w:pPr>
      <w:r>
        <w:rPr/>
        <w:t xml:space="preserve">(CUSIP Number) </w:t>
      </w:r>
    </w:p>
    <w:p>
      <w:pPr>
        <w:pStyle w:val="TextBody"/>
        <w:spacing w:before="0" w:after="0"/>
        <w:jc w:val="center"/>
        <w:rPr/>
      </w:pPr>
      <w:r>
        <w:rPr/>
        <w:t xml:space="preserve">December 31, 2020 </w:t>
      </w:r>
    </w:p>
    <w:p>
      <w:pPr>
        <w:pStyle w:val="HorizontalLine"/>
        <w:pBdr>
          <w:bottom w:val="single" w:sz="20" w:space="0" w:color="808080"/>
        </w:pBdr>
        <w:ind w:left="1020" w:right="1020" w:hanging="0"/>
        <w:jc w:val="center"/>
        <w:rPr/>
      </w:pPr>
      <w:r>
        <w:rPr/>
      </w:r>
    </w:p>
    <w:p>
      <w:pPr>
        <w:pStyle w:val="TextBody"/>
        <w:jc w:val="center"/>
        <w:rPr/>
      </w:pPr>
      <w:r>
        <w:rPr/>
        <w:t xml:space="preserve">(Date of Event Which Requires Filing of this Statement) </w:t>
      </w:r>
    </w:p>
    <w:p>
      <w:pPr>
        <w:pStyle w:val="TextBody"/>
        <w:rPr/>
      </w:pPr>
      <w:r>
        <w:rPr/>
        <w:t>Check the appropriate box to designate the rule pursuant to which this Schedule is filed:</w:t>
      </w:r>
    </w:p>
    <w:tbl>
      <w:tblPr>
        <w:tblW w:w="2065" w:type="dxa"/>
        <w:jc w:val="left"/>
        <w:tblInd w:w="0" w:type="dxa"/>
        <w:tblCellMar>
          <w:top w:w="60" w:type="dxa"/>
          <w:left w:w="60" w:type="dxa"/>
          <w:bottom w:w="60" w:type="dxa"/>
          <w:right w:w="60" w:type="dxa"/>
        </w:tblCellMar>
      </w:tblPr>
      <w:tblGrid>
        <w:gridCol w:w="530"/>
        <w:gridCol w:w="1535"/>
      </w:tblGrid>
      <w:tr>
        <w:trPr/>
        <w:tc>
          <w:tcPr>
            <w:tcW w:w="530" w:type="dxa"/>
            <w:tcBorders/>
            <w:shd w:fill="auto" w:val="clear"/>
            <w:vAlign w:val="center"/>
          </w:tcPr>
          <w:p>
            <w:pPr>
              <w:pStyle w:val="TableContents"/>
              <w:spacing w:before="0" w:after="283"/>
              <w:rPr/>
            </w:pPr>
            <w:r>
              <w:rPr/>
              <w:t xml:space="preserve">[X] </w:t>
            </w:r>
          </w:p>
        </w:tc>
        <w:tc>
          <w:tcPr>
            <w:tcW w:w="1535" w:type="dxa"/>
            <w:tcBorders/>
            <w:shd w:fill="auto" w:val="clear"/>
            <w:vAlign w:val="center"/>
          </w:tcPr>
          <w:p>
            <w:pPr>
              <w:pStyle w:val="TableContents"/>
              <w:spacing w:before="0" w:after="283"/>
              <w:rPr/>
            </w:pPr>
            <w:r>
              <w:rPr/>
              <w:t xml:space="preserve">Rule 13d-1(b) </w:t>
            </w:r>
          </w:p>
        </w:tc>
      </w:tr>
      <w:tr>
        <w:trPr/>
        <w:tc>
          <w:tcPr>
            <w:tcW w:w="530" w:type="dxa"/>
            <w:tcBorders/>
            <w:shd w:fill="auto" w:val="clear"/>
            <w:vAlign w:val="center"/>
          </w:tcPr>
          <w:p>
            <w:pPr>
              <w:pStyle w:val="TableContents"/>
              <w:spacing w:before="0" w:after="283"/>
              <w:rPr/>
            </w:pPr>
            <w:r>
              <w:rPr/>
              <w:t xml:space="preserve">[ ] </w:t>
            </w:r>
          </w:p>
        </w:tc>
        <w:tc>
          <w:tcPr>
            <w:tcW w:w="1535" w:type="dxa"/>
            <w:tcBorders/>
            <w:shd w:fill="auto" w:val="clear"/>
            <w:vAlign w:val="center"/>
          </w:tcPr>
          <w:p>
            <w:pPr>
              <w:pStyle w:val="TableContents"/>
              <w:spacing w:before="0" w:after="283"/>
              <w:rPr/>
            </w:pPr>
            <w:r>
              <w:rPr/>
              <w:t xml:space="preserve">Rule 13d-1(c) </w:t>
            </w:r>
          </w:p>
        </w:tc>
      </w:tr>
      <w:tr>
        <w:trPr/>
        <w:tc>
          <w:tcPr>
            <w:tcW w:w="530" w:type="dxa"/>
            <w:tcBorders/>
            <w:shd w:fill="auto" w:val="clear"/>
            <w:vAlign w:val="center"/>
          </w:tcPr>
          <w:p>
            <w:pPr>
              <w:pStyle w:val="TableContents"/>
              <w:spacing w:before="0" w:after="283"/>
              <w:rPr/>
            </w:pPr>
            <w:r>
              <w:rPr/>
              <w:t xml:space="preserve">[ ] </w:t>
            </w:r>
          </w:p>
        </w:tc>
        <w:tc>
          <w:tcPr>
            <w:tcW w:w="1535" w:type="dxa"/>
            <w:tcBorders/>
            <w:shd w:fill="auto" w:val="clear"/>
            <w:vAlign w:val="center"/>
          </w:tcPr>
          <w:p>
            <w:pPr>
              <w:pStyle w:val="TableContents"/>
              <w:spacing w:before="0" w:after="283"/>
              <w:rPr/>
            </w:pPr>
            <w:r>
              <w:rPr/>
              <w:t xml:space="preserve">Rule 13d-1(d) </w:t>
            </w:r>
          </w:p>
        </w:tc>
      </w:tr>
    </w:tbl>
    <w:p>
      <w:pPr>
        <w:pStyle w:val="TextBody"/>
        <w:rPr/>
      </w:pPr>
      <w:r>
        <w:rPr>
          <w:position w:val="8"/>
          <w:sz w:val="19"/>
        </w:rPr>
        <w:t>*</w:t>
      </w:r>
      <w:r>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p>
      <w:pPr>
        <w:pStyle w:val="TextBody"/>
        <w:rPr/>
      </w:pPr>
      <w:r>
        <w:rPr/>
        <w:t xml:space="preserve">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 </w:t>
      </w:r>
      <w:r>
        <w:br w:type="page"/>
      </w:r>
    </w:p>
    <w:p>
      <w:pPr>
        <w:pStyle w:val="HorizontalLine"/>
        <w:pBdr>
          <w:bottom w:val="single" w:sz="6" w:space="0" w:color="808080"/>
        </w:pBdr>
        <w:rPr/>
      </w:pPr>
      <w:r>
        <w:rPr/>
      </w:r>
    </w:p>
    <w:tbl>
      <w:tblPr>
        <w:tblW w:w="2642" w:type="dxa"/>
        <w:jc w:val="left"/>
        <w:tblInd w:w="0" w:type="dxa"/>
        <w:tblCellMar>
          <w:top w:w="28" w:type="dxa"/>
          <w:left w:w="28" w:type="dxa"/>
          <w:bottom w:w="28" w:type="dxa"/>
          <w:right w:w="28" w:type="dxa"/>
        </w:tblCellMar>
      </w:tblPr>
      <w:tblGrid>
        <w:gridCol w:w="1291"/>
        <w:gridCol w:w="1351"/>
      </w:tblGrid>
      <w:tr>
        <w:trPr/>
        <w:tc>
          <w:tcPr>
            <w:tcW w:w="1291" w:type="dxa"/>
            <w:tcBorders/>
            <w:shd w:fill="auto" w:val="clear"/>
            <w:vAlign w:val="center"/>
          </w:tcPr>
          <w:p>
            <w:pPr>
              <w:pStyle w:val="TableContents"/>
              <w:spacing w:before="0" w:after="283"/>
              <w:rPr/>
            </w:pPr>
            <w:r>
              <w:rPr/>
              <w:t xml:space="preserve">CUSIP No. </w:t>
            </w:r>
          </w:p>
        </w:tc>
        <w:tc>
          <w:tcPr>
            <w:tcW w:w="1351" w:type="dxa"/>
            <w:tcBorders/>
            <w:shd w:fill="auto" w:val="clear"/>
            <w:vAlign w:val="center"/>
          </w:tcPr>
          <w:p>
            <w:pPr>
              <w:pStyle w:val="TableContents"/>
              <w:spacing w:before="0" w:after="283"/>
              <w:rPr/>
            </w:pPr>
            <w:r>
              <w:rPr/>
              <w:t xml:space="preserve">31810N104 </w:t>
            </w:r>
          </w:p>
        </w:tc>
      </w:tr>
    </w:tbl>
    <w:tbl>
      <w:tblPr>
        <w:tblW w:w="10205" w:type="dxa"/>
        <w:jc w:val="left"/>
        <w:tblInd w:w="0" w:type="dxa"/>
        <w:tblCellMar>
          <w:top w:w="120" w:type="dxa"/>
          <w:left w:w="120" w:type="dxa"/>
          <w:bottom w:w="120" w:type="dxa"/>
          <w:right w:w="120" w:type="dxa"/>
        </w:tblCellMar>
      </w:tblPr>
      <w:tblGrid>
        <w:gridCol w:w="2415"/>
        <w:gridCol w:w="298"/>
        <w:gridCol w:w="5116"/>
        <w:gridCol w:w="2376"/>
      </w:tblGrid>
      <w:tr>
        <w:trPr/>
        <w:tc>
          <w:tcPr>
            <w:tcW w:w="2415" w:type="dxa"/>
            <w:tcBorders/>
            <w:shd w:fill="auto" w:val="clear"/>
          </w:tcPr>
          <w:p>
            <w:pPr>
              <w:pStyle w:val="TableContents"/>
              <w:spacing w:before="0" w:after="283"/>
              <w:rPr/>
            </w:pPr>
            <w:r>
              <w:rPr/>
              <w:t xml:space="preserve">1. </w:t>
            </w:r>
          </w:p>
        </w:tc>
        <w:tc>
          <w:tcPr>
            <w:tcW w:w="7790" w:type="dxa"/>
            <w:gridSpan w:val="3"/>
            <w:tcBorders/>
            <w:shd w:fill="auto" w:val="clear"/>
            <w:vAlign w:val="center"/>
          </w:tcPr>
          <w:p>
            <w:pPr>
              <w:pStyle w:val="TableContents"/>
              <w:spacing w:before="0" w:after="283"/>
              <w:rPr/>
            </w:pPr>
            <w:r>
              <w:rPr/>
              <w:t>NAMES OF REPORTING PERSONS</w:t>
              <w:br/>
              <w:br/>
              <w:t xml:space="preserve">Wellington Management Group LLP </w:t>
            </w:r>
          </w:p>
        </w:tc>
      </w:tr>
      <w:tr>
        <w:trPr/>
        <w:tc>
          <w:tcPr>
            <w:tcW w:w="2415" w:type="dxa"/>
            <w:tcBorders/>
            <w:shd w:fill="auto" w:val="clear"/>
          </w:tcPr>
          <w:p>
            <w:pPr>
              <w:pStyle w:val="TableContents"/>
              <w:spacing w:before="0" w:after="283"/>
              <w:rPr/>
            </w:pPr>
            <w:r>
              <w:rPr/>
              <w:t xml:space="preserve">2. </w:t>
            </w:r>
          </w:p>
        </w:tc>
        <w:tc>
          <w:tcPr>
            <w:tcW w:w="7790" w:type="dxa"/>
            <w:gridSpan w:val="3"/>
            <w:tcBorders/>
            <w:shd w:fill="auto" w:val="clear"/>
            <w:vAlign w:val="center"/>
          </w:tcPr>
          <w:p>
            <w:pPr>
              <w:pStyle w:val="TableContents"/>
              <w:spacing w:before="0" w:after="283"/>
              <w:rPr/>
            </w:pPr>
            <w:r>
              <w:rPr/>
              <w:t>CHECK THE APPROPRIATE BOX IF A MEMBER OF A GROUP</w:t>
              <w:br/>
              <w:br/>
              <w:t>(a) [ ]</w:t>
              <w:br/>
              <w:t xml:space="preserve">(b) [ ] </w:t>
            </w:r>
          </w:p>
        </w:tc>
      </w:tr>
      <w:tr>
        <w:trPr/>
        <w:tc>
          <w:tcPr>
            <w:tcW w:w="2415" w:type="dxa"/>
            <w:tcBorders/>
            <w:shd w:fill="auto" w:val="clear"/>
          </w:tcPr>
          <w:p>
            <w:pPr>
              <w:pStyle w:val="TableContents"/>
              <w:spacing w:before="0" w:after="283"/>
              <w:rPr/>
            </w:pPr>
            <w:r>
              <w:rPr/>
              <w:t xml:space="preserve">3. </w:t>
            </w:r>
          </w:p>
        </w:tc>
        <w:tc>
          <w:tcPr>
            <w:tcW w:w="7790" w:type="dxa"/>
            <w:gridSpan w:val="3"/>
            <w:tcBorders/>
            <w:shd w:fill="auto" w:val="clear"/>
            <w:vAlign w:val="center"/>
          </w:tcPr>
          <w:p>
            <w:pPr>
              <w:pStyle w:val="TableContents"/>
              <w:spacing w:before="0" w:after="283"/>
              <w:rPr/>
            </w:pPr>
            <w:r>
              <w:rPr/>
              <w:t xml:space="preserve">SEC USE ONLY </w:t>
            </w:r>
          </w:p>
        </w:tc>
      </w:tr>
      <w:tr>
        <w:trPr/>
        <w:tc>
          <w:tcPr>
            <w:tcW w:w="2415" w:type="dxa"/>
            <w:tcBorders/>
            <w:shd w:fill="auto" w:val="clear"/>
          </w:tcPr>
          <w:p>
            <w:pPr>
              <w:pStyle w:val="TableContents"/>
              <w:spacing w:before="0" w:after="283"/>
              <w:rPr/>
            </w:pPr>
            <w:r>
              <w:rPr/>
              <w:t xml:space="preserve">4. </w:t>
            </w:r>
          </w:p>
        </w:tc>
        <w:tc>
          <w:tcPr>
            <w:tcW w:w="7790" w:type="dxa"/>
            <w:gridSpan w:val="3"/>
            <w:tcBorders/>
            <w:shd w:fill="auto" w:val="clear"/>
            <w:vAlign w:val="center"/>
          </w:tcPr>
          <w:p>
            <w:pPr>
              <w:pStyle w:val="TableContents"/>
              <w:spacing w:before="0" w:after="283"/>
              <w:rPr/>
            </w:pPr>
            <w:r>
              <w:rPr/>
              <w:t>CITIZENSHIP OR PLACE OF ORGANIZATION</w:t>
              <w:br/>
              <w:br/>
              <w:t xml:space="preserve">Massachusetts </w:t>
            </w:r>
          </w:p>
        </w:tc>
      </w:tr>
      <w:tr>
        <w:trPr/>
        <w:tc>
          <w:tcPr>
            <w:tcW w:w="2713" w:type="dxa"/>
            <w:gridSpan w:val="2"/>
            <w:vMerge w:val="restart"/>
            <w:tcBorders/>
            <w:shd w:fill="auto" w:val="clear"/>
            <w:vAlign w:val="center"/>
          </w:tcPr>
          <w:p>
            <w:pPr>
              <w:pStyle w:val="TableContents"/>
              <w:spacing w:before="0" w:after="283"/>
              <w:rPr/>
            </w:pPr>
            <w:r>
              <w:rPr/>
              <w:t xml:space="preserve">NUMBER OF SHARES BENEFICIALLY OWNED BY EACH REPORTING PERSON WITH </w:t>
            </w:r>
          </w:p>
        </w:tc>
        <w:tc>
          <w:tcPr>
            <w:tcW w:w="5116" w:type="dxa"/>
            <w:tcBorders/>
            <w:shd w:fill="auto" w:val="clear"/>
            <w:vAlign w:val="center"/>
          </w:tcPr>
          <w:p>
            <w:pPr>
              <w:pStyle w:val="TableContents"/>
              <w:spacing w:before="0" w:after="283"/>
              <w:rPr/>
            </w:pPr>
            <w:r>
              <w:rPr/>
              <w:t xml:space="preserve">5. SOLE VOTING POWER </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6. SHARED VOTING POWER </w:t>
            </w:r>
          </w:p>
        </w:tc>
        <w:tc>
          <w:tcPr>
            <w:tcW w:w="2376" w:type="dxa"/>
            <w:tcBorders/>
            <w:shd w:fill="auto" w:val="clear"/>
            <w:vAlign w:val="center"/>
          </w:tcPr>
          <w:p>
            <w:pPr>
              <w:pStyle w:val="TableContents"/>
              <w:spacing w:before="0" w:after="283"/>
              <w:rPr/>
            </w:pPr>
            <w:r>
              <w:rPr/>
              <w:t xml:space="preserve">1,287,300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7. SOLE DISPOSITIVE POWER</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8. SHARED DISPOSITIVE POWER </w:t>
            </w:r>
          </w:p>
        </w:tc>
        <w:tc>
          <w:tcPr>
            <w:tcW w:w="2376" w:type="dxa"/>
            <w:tcBorders/>
            <w:shd w:fill="auto" w:val="clear"/>
            <w:vAlign w:val="center"/>
          </w:tcPr>
          <w:p>
            <w:pPr>
              <w:pStyle w:val="TableContents"/>
              <w:spacing w:before="0" w:after="283"/>
              <w:rPr/>
            </w:pPr>
            <w:r>
              <w:rPr/>
              <w:t xml:space="preserve">1,325,000 </w:t>
            </w:r>
          </w:p>
        </w:tc>
      </w:tr>
      <w:tr>
        <w:trPr/>
        <w:tc>
          <w:tcPr>
            <w:tcW w:w="2415" w:type="dxa"/>
            <w:tcBorders/>
            <w:shd w:fill="auto" w:val="clear"/>
          </w:tcPr>
          <w:p>
            <w:pPr>
              <w:pStyle w:val="TableContents"/>
              <w:spacing w:before="0" w:after="283"/>
              <w:rPr/>
            </w:pPr>
            <w:r>
              <w:rPr/>
              <w:t xml:space="preserve">9. </w:t>
            </w:r>
          </w:p>
        </w:tc>
        <w:tc>
          <w:tcPr>
            <w:tcW w:w="7790" w:type="dxa"/>
            <w:gridSpan w:val="3"/>
            <w:tcBorders/>
            <w:shd w:fill="auto" w:val="clear"/>
            <w:vAlign w:val="center"/>
          </w:tcPr>
          <w:p>
            <w:pPr>
              <w:pStyle w:val="TableContents"/>
              <w:spacing w:before="0" w:after="283"/>
              <w:rPr/>
            </w:pPr>
            <w:r>
              <w:rPr/>
              <w:t>AGGREGATE AMOUNT BENEFICIALLY OWNED BY EACH REPORTING PERSON</w:t>
              <w:br/>
              <w:br/>
              <w:t xml:space="preserve">1,325,000 </w:t>
            </w:r>
          </w:p>
        </w:tc>
      </w:tr>
      <w:tr>
        <w:trPr/>
        <w:tc>
          <w:tcPr>
            <w:tcW w:w="2415" w:type="dxa"/>
            <w:tcBorders/>
            <w:shd w:fill="auto" w:val="clear"/>
          </w:tcPr>
          <w:p>
            <w:pPr>
              <w:pStyle w:val="TableContents"/>
              <w:spacing w:before="0" w:after="283"/>
              <w:rPr/>
            </w:pPr>
            <w:r>
              <w:rPr/>
              <w:t xml:space="preserve">10. </w:t>
            </w:r>
          </w:p>
        </w:tc>
        <w:tc>
          <w:tcPr>
            <w:tcW w:w="7790" w:type="dxa"/>
            <w:gridSpan w:val="3"/>
            <w:tcBorders/>
            <w:shd w:fill="auto" w:val="clear"/>
            <w:vAlign w:val="center"/>
          </w:tcPr>
          <w:p>
            <w:pPr>
              <w:pStyle w:val="TableContents"/>
              <w:spacing w:before="0" w:after="283"/>
              <w:rPr/>
            </w:pPr>
            <w:r>
              <w:rPr/>
              <w:t>CHECK IF THE AGGREGATE AMOUNT IN ROW (9) EXCLUDES CERTAIN SHARES</w:t>
              <w:br/>
              <w:br/>
              <w:t xml:space="preserve">[ ] </w:t>
            </w:r>
          </w:p>
        </w:tc>
      </w:tr>
      <w:tr>
        <w:trPr/>
        <w:tc>
          <w:tcPr>
            <w:tcW w:w="2415" w:type="dxa"/>
            <w:tcBorders/>
            <w:shd w:fill="auto" w:val="clear"/>
          </w:tcPr>
          <w:p>
            <w:pPr>
              <w:pStyle w:val="TableContents"/>
              <w:spacing w:before="0" w:after="283"/>
              <w:rPr/>
            </w:pPr>
            <w:r>
              <w:rPr/>
              <w:t xml:space="preserve">11. </w:t>
            </w:r>
          </w:p>
        </w:tc>
        <w:tc>
          <w:tcPr>
            <w:tcW w:w="7790" w:type="dxa"/>
            <w:gridSpan w:val="3"/>
            <w:tcBorders/>
            <w:shd w:fill="auto" w:val="clear"/>
            <w:vAlign w:val="center"/>
          </w:tcPr>
          <w:p>
            <w:pPr>
              <w:pStyle w:val="TableContents"/>
              <w:spacing w:before="0" w:after="283"/>
              <w:rPr/>
            </w:pPr>
            <w:r>
              <w:rPr/>
              <w:t>PERCENT OF CLASS REPRESENTED BY AMOUNT IN ROW (9)</w:t>
              <w:br/>
              <w:br/>
              <w:t xml:space="preserve">5.61% </w:t>
            </w:r>
          </w:p>
        </w:tc>
      </w:tr>
      <w:tr>
        <w:trPr/>
        <w:tc>
          <w:tcPr>
            <w:tcW w:w="2415" w:type="dxa"/>
            <w:tcBorders/>
            <w:shd w:fill="auto" w:val="clear"/>
          </w:tcPr>
          <w:p>
            <w:pPr>
              <w:pStyle w:val="TableContents"/>
              <w:spacing w:before="0" w:after="283"/>
              <w:rPr/>
            </w:pPr>
            <w:r>
              <w:rPr/>
              <w:t xml:space="preserve">12. </w:t>
            </w:r>
          </w:p>
        </w:tc>
        <w:tc>
          <w:tcPr>
            <w:tcW w:w="7790" w:type="dxa"/>
            <w:gridSpan w:val="3"/>
            <w:tcBorders/>
            <w:shd w:fill="auto" w:val="clear"/>
            <w:vAlign w:val="center"/>
          </w:tcPr>
          <w:p>
            <w:pPr>
              <w:pStyle w:val="TableContents"/>
              <w:spacing w:before="0" w:after="283"/>
              <w:rPr/>
            </w:pPr>
            <w:r>
              <w:rPr/>
              <w:t>TYPE OF REPORTING PERSON</w:t>
              <w:br/>
              <w:br/>
              <w:t xml:space="preserve">HC </w:t>
            </w:r>
          </w:p>
        </w:tc>
      </w:tr>
    </w:tbl>
    <w:p>
      <w:pPr>
        <w:pStyle w:val="HorizontalLine"/>
        <w:pBdr>
          <w:bottom w:val="single" w:sz="6" w:space="0" w:color="808080"/>
        </w:pBdr>
        <w:rPr/>
      </w:pPr>
      <w:r>
        <w:br w:type="page"/>
      </w:r>
      <w:r>
        <w:rPr/>
      </w:r>
    </w:p>
    <w:tbl>
      <w:tblPr>
        <w:tblW w:w="2642" w:type="dxa"/>
        <w:jc w:val="left"/>
        <w:tblInd w:w="0" w:type="dxa"/>
        <w:tblCellMar>
          <w:top w:w="28" w:type="dxa"/>
          <w:left w:w="28" w:type="dxa"/>
          <w:bottom w:w="28" w:type="dxa"/>
          <w:right w:w="28" w:type="dxa"/>
        </w:tblCellMar>
      </w:tblPr>
      <w:tblGrid>
        <w:gridCol w:w="1291"/>
        <w:gridCol w:w="1351"/>
      </w:tblGrid>
      <w:tr>
        <w:trPr/>
        <w:tc>
          <w:tcPr>
            <w:tcW w:w="1291" w:type="dxa"/>
            <w:tcBorders/>
            <w:shd w:fill="auto" w:val="clear"/>
            <w:vAlign w:val="center"/>
          </w:tcPr>
          <w:p>
            <w:pPr>
              <w:pStyle w:val="TableContents"/>
              <w:spacing w:before="0" w:after="283"/>
              <w:rPr/>
            </w:pPr>
            <w:r>
              <w:rPr/>
              <w:t xml:space="preserve">CUSIP No. </w:t>
            </w:r>
          </w:p>
        </w:tc>
        <w:tc>
          <w:tcPr>
            <w:tcW w:w="1351" w:type="dxa"/>
            <w:tcBorders/>
            <w:shd w:fill="auto" w:val="clear"/>
            <w:vAlign w:val="center"/>
          </w:tcPr>
          <w:p>
            <w:pPr>
              <w:pStyle w:val="TableContents"/>
              <w:spacing w:before="0" w:after="283"/>
              <w:rPr/>
            </w:pPr>
            <w:r>
              <w:rPr/>
              <w:t xml:space="preserve">31810N104 </w:t>
            </w:r>
          </w:p>
        </w:tc>
      </w:tr>
    </w:tbl>
    <w:tbl>
      <w:tblPr>
        <w:tblW w:w="10205" w:type="dxa"/>
        <w:jc w:val="left"/>
        <w:tblInd w:w="0" w:type="dxa"/>
        <w:tblCellMar>
          <w:top w:w="120" w:type="dxa"/>
          <w:left w:w="120" w:type="dxa"/>
          <w:bottom w:w="120" w:type="dxa"/>
          <w:right w:w="120" w:type="dxa"/>
        </w:tblCellMar>
      </w:tblPr>
      <w:tblGrid>
        <w:gridCol w:w="2415"/>
        <w:gridCol w:w="298"/>
        <w:gridCol w:w="5116"/>
        <w:gridCol w:w="2376"/>
      </w:tblGrid>
      <w:tr>
        <w:trPr/>
        <w:tc>
          <w:tcPr>
            <w:tcW w:w="2415" w:type="dxa"/>
            <w:tcBorders/>
            <w:shd w:fill="auto" w:val="clear"/>
          </w:tcPr>
          <w:p>
            <w:pPr>
              <w:pStyle w:val="TableContents"/>
              <w:spacing w:before="0" w:after="283"/>
              <w:rPr/>
            </w:pPr>
            <w:r>
              <w:rPr/>
              <w:t xml:space="preserve">1. </w:t>
            </w:r>
          </w:p>
        </w:tc>
        <w:tc>
          <w:tcPr>
            <w:tcW w:w="7790" w:type="dxa"/>
            <w:gridSpan w:val="3"/>
            <w:tcBorders/>
            <w:shd w:fill="auto" w:val="clear"/>
            <w:vAlign w:val="center"/>
          </w:tcPr>
          <w:p>
            <w:pPr>
              <w:pStyle w:val="TableContents"/>
              <w:spacing w:before="0" w:after="283"/>
              <w:rPr/>
            </w:pPr>
            <w:r>
              <w:rPr/>
              <w:t>NAMES OF REPORTING PERSONS</w:t>
              <w:br/>
              <w:br/>
              <w:t xml:space="preserve">Wellington Group Holdings LLP </w:t>
            </w:r>
          </w:p>
        </w:tc>
      </w:tr>
      <w:tr>
        <w:trPr/>
        <w:tc>
          <w:tcPr>
            <w:tcW w:w="2415" w:type="dxa"/>
            <w:tcBorders/>
            <w:shd w:fill="auto" w:val="clear"/>
          </w:tcPr>
          <w:p>
            <w:pPr>
              <w:pStyle w:val="TableContents"/>
              <w:spacing w:before="0" w:after="283"/>
              <w:rPr/>
            </w:pPr>
            <w:r>
              <w:rPr/>
              <w:t xml:space="preserve">2. </w:t>
            </w:r>
          </w:p>
        </w:tc>
        <w:tc>
          <w:tcPr>
            <w:tcW w:w="7790" w:type="dxa"/>
            <w:gridSpan w:val="3"/>
            <w:tcBorders/>
            <w:shd w:fill="auto" w:val="clear"/>
            <w:vAlign w:val="center"/>
          </w:tcPr>
          <w:p>
            <w:pPr>
              <w:pStyle w:val="TableContents"/>
              <w:spacing w:before="0" w:after="283"/>
              <w:rPr/>
            </w:pPr>
            <w:r>
              <w:rPr/>
              <w:t>CHECK THE APPROPRIATE BOX IF A MEMBER OF A GROUP</w:t>
              <w:br/>
              <w:br/>
              <w:t>(a) [ ]</w:t>
              <w:br/>
              <w:t xml:space="preserve">(b) [ ] </w:t>
            </w:r>
          </w:p>
        </w:tc>
      </w:tr>
      <w:tr>
        <w:trPr/>
        <w:tc>
          <w:tcPr>
            <w:tcW w:w="2415" w:type="dxa"/>
            <w:tcBorders/>
            <w:shd w:fill="auto" w:val="clear"/>
          </w:tcPr>
          <w:p>
            <w:pPr>
              <w:pStyle w:val="TableContents"/>
              <w:spacing w:before="0" w:after="283"/>
              <w:rPr/>
            </w:pPr>
            <w:r>
              <w:rPr/>
              <w:t xml:space="preserve">3. </w:t>
            </w:r>
          </w:p>
        </w:tc>
        <w:tc>
          <w:tcPr>
            <w:tcW w:w="7790" w:type="dxa"/>
            <w:gridSpan w:val="3"/>
            <w:tcBorders/>
            <w:shd w:fill="auto" w:val="clear"/>
            <w:vAlign w:val="center"/>
          </w:tcPr>
          <w:p>
            <w:pPr>
              <w:pStyle w:val="TableContents"/>
              <w:spacing w:before="0" w:after="283"/>
              <w:rPr/>
            </w:pPr>
            <w:r>
              <w:rPr/>
              <w:t xml:space="preserve">SEC USE ONLY </w:t>
            </w:r>
          </w:p>
        </w:tc>
      </w:tr>
      <w:tr>
        <w:trPr/>
        <w:tc>
          <w:tcPr>
            <w:tcW w:w="2415" w:type="dxa"/>
            <w:tcBorders/>
            <w:shd w:fill="auto" w:val="clear"/>
          </w:tcPr>
          <w:p>
            <w:pPr>
              <w:pStyle w:val="TableContents"/>
              <w:spacing w:before="0" w:after="283"/>
              <w:rPr/>
            </w:pPr>
            <w:r>
              <w:rPr/>
              <w:t xml:space="preserve">4. </w:t>
            </w:r>
          </w:p>
        </w:tc>
        <w:tc>
          <w:tcPr>
            <w:tcW w:w="7790" w:type="dxa"/>
            <w:gridSpan w:val="3"/>
            <w:tcBorders/>
            <w:shd w:fill="auto" w:val="clear"/>
            <w:vAlign w:val="center"/>
          </w:tcPr>
          <w:p>
            <w:pPr>
              <w:pStyle w:val="TableContents"/>
              <w:spacing w:before="0" w:after="283"/>
              <w:rPr/>
            </w:pPr>
            <w:r>
              <w:rPr/>
              <w:t>CITIZENSHIP OR PLACE OF ORGANIZATION</w:t>
              <w:br/>
              <w:br/>
              <w:t xml:space="preserve">Delaware </w:t>
            </w:r>
          </w:p>
        </w:tc>
      </w:tr>
      <w:tr>
        <w:trPr/>
        <w:tc>
          <w:tcPr>
            <w:tcW w:w="2713" w:type="dxa"/>
            <w:gridSpan w:val="2"/>
            <w:vMerge w:val="restart"/>
            <w:tcBorders/>
            <w:shd w:fill="auto" w:val="clear"/>
            <w:vAlign w:val="center"/>
          </w:tcPr>
          <w:p>
            <w:pPr>
              <w:pStyle w:val="TableContents"/>
              <w:spacing w:before="0" w:after="283"/>
              <w:rPr/>
            </w:pPr>
            <w:r>
              <w:rPr/>
              <w:t xml:space="preserve">NUMBER OF SHARES BENEFICIALLY OWNED BY EACH REPORTING PERSON WITH </w:t>
            </w:r>
          </w:p>
        </w:tc>
        <w:tc>
          <w:tcPr>
            <w:tcW w:w="5116" w:type="dxa"/>
            <w:tcBorders/>
            <w:shd w:fill="auto" w:val="clear"/>
            <w:vAlign w:val="center"/>
          </w:tcPr>
          <w:p>
            <w:pPr>
              <w:pStyle w:val="TableContents"/>
              <w:spacing w:before="0" w:after="283"/>
              <w:rPr/>
            </w:pPr>
            <w:r>
              <w:rPr/>
              <w:t xml:space="preserve">5. SOLE VOTING POWER </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6. SHARED VOTING POWER </w:t>
            </w:r>
          </w:p>
        </w:tc>
        <w:tc>
          <w:tcPr>
            <w:tcW w:w="2376" w:type="dxa"/>
            <w:tcBorders/>
            <w:shd w:fill="auto" w:val="clear"/>
            <w:vAlign w:val="center"/>
          </w:tcPr>
          <w:p>
            <w:pPr>
              <w:pStyle w:val="TableContents"/>
              <w:spacing w:before="0" w:after="283"/>
              <w:rPr/>
            </w:pPr>
            <w:r>
              <w:rPr/>
              <w:t xml:space="preserve">1,287,300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7. SOLE DISPOSITIVE POWER</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8. SHARED DISPOSITIVE POWER </w:t>
            </w:r>
          </w:p>
        </w:tc>
        <w:tc>
          <w:tcPr>
            <w:tcW w:w="2376" w:type="dxa"/>
            <w:tcBorders/>
            <w:shd w:fill="auto" w:val="clear"/>
            <w:vAlign w:val="center"/>
          </w:tcPr>
          <w:p>
            <w:pPr>
              <w:pStyle w:val="TableContents"/>
              <w:spacing w:before="0" w:after="283"/>
              <w:rPr/>
            </w:pPr>
            <w:r>
              <w:rPr/>
              <w:t xml:space="preserve">1,325,000 </w:t>
            </w:r>
          </w:p>
        </w:tc>
      </w:tr>
      <w:tr>
        <w:trPr/>
        <w:tc>
          <w:tcPr>
            <w:tcW w:w="2415" w:type="dxa"/>
            <w:tcBorders/>
            <w:shd w:fill="auto" w:val="clear"/>
          </w:tcPr>
          <w:p>
            <w:pPr>
              <w:pStyle w:val="TableContents"/>
              <w:spacing w:before="0" w:after="283"/>
              <w:rPr/>
            </w:pPr>
            <w:r>
              <w:rPr/>
              <w:t xml:space="preserve">9. </w:t>
            </w:r>
          </w:p>
        </w:tc>
        <w:tc>
          <w:tcPr>
            <w:tcW w:w="7790" w:type="dxa"/>
            <w:gridSpan w:val="3"/>
            <w:tcBorders/>
            <w:shd w:fill="auto" w:val="clear"/>
            <w:vAlign w:val="center"/>
          </w:tcPr>
          <w:p>
            <w:pPr>
              <w:pStyle w:val="TableContents"/>
              <w:spacing w:before="0" w:after="283"/>
              <w:rPr/>
            </w:pPr>
            <w:r>
              <w:rPr/>
              <w:t>AGGREGATE AMOUNT BENEFICIALLY OWNED BY EACH REPORTING PERSON</w:t>
              <w:br/>
              <w:br/>
              <w:t xml:space="preserve">1,325,000 </w:t>
            </w:r>
          </w:p>
        </w:tc>
      </w:tr>
      <w:tr>
        <w:trPr/>
        <w:tc>
          <w:tcPr>
            <w:tcW w:w="2415" w:type="dxa"/>
            <w:tcBorders/>
            <w:shd w:fill="auto" w:val="clear"/>
          </w:tcPr>
          <w:p>
            <w:pPr>
              <w:pStyle w:val="TableContents"/>
              <w:spacing w:before="0" w:after="283"/>
              <w:rPr/>
            </w:pPr>
            <w:r>
              <w:rPr/>
              <w:t xml:space="preserve">10. </w:t>
            </w:r>
          </w:p>
        </w:tc>
        <w:tc>
          <w:tcPr>
            <w:tcW w:w="7790" w:type="dxa"/>
            <w:gridSpan w:val="3"/>
            <w:tcBorders/>
            <w:shd w:fill="auto" w:val="clear"/>
            <w:vAlign w:val="center"/>
          </w:tcPr>
          <w:p>
            <w:pPr>
              <w:pStyle w:val="TableContents"/>
              <w:spacing w:before="0" w:after="283"/>
              <w:rPr/>
            </w:pPr>
            <w:r>
              <w:rPr/>
              <w:t>CHECK IF THE AGGREGATE AMOUNT IN ROW (9) EXCLUDES CERTAIN SHARES</w:t>
              <w:br/>
              <w:br/>
              <w:t xml:space="preserve">[ ] </w:t>
            </w:r>
          </w:p>
        </w:tc>
      </w:tr>
      <w:tr>
        <w:trPr/>
        <w:tc>
          <w:tcPr>
            <w:tcW w:w="2415" w:type="dxa"/>
            <w:tcBorders/>
            <w:shd w:fill="auto" w:val="clear"/>
          </w:tcPr>
          <w:p>
            <w:pPr>
              <w:pStyle w:val="TableContents"/>
              <w:spacing w:before="0" w:after="283"/>
              <w:rPr/>
            </w:pPr>
            <w:r>
              <w:rPr/>
              <w:t xml:space="preserve">11. </w:t>
            </w:r>
          </w:p>
        </w:tc>
        <w:tc>
          <w:tcPr>
            <w:tcW w:w="7790" w:type="dxa"/>
            <w:gridSpan w:val="3"/>
            <w:tcBorders/>
            <w:shd w:fill="auto" w:val="clear"/>
            <w:vAlign w:val="center"/>
          </w:tcPr>
          <w:p>
            <w:pPr>
              <w:pStyle w:val="TableContents"/>
              <w:spacing w:before="0" w:after="283"/>
              <w:rPr/>
            </w:pPr>
            <w:r>
              <w:rPr/>
              <w:t>PERCENT OF CLASS REPRESENTED BY AMOUNT IN ROW (9)</w:t>
              <w:br/>
              <w:br/>
              <w:t xml:space="preserve">5.61% </w:t>
            </w:r>
          </w:p>
        </w:tc>
      </w:tr>
      <w:tr>
        <w:trPr/>
        <w:tc>
          <w:tcPr>
            <w:tcW w:w="2415" w:type="dxa"/>
            <w:tcBorders/>
            <w:shd w:fill="auto" w:val="clear"/>
          </w:tcPr>
          <w:p>
            <w:pPr>
              <w:pStyle w:val="TableContents"/>
              <w:spacing w:before="0" w:after="283"/>
              <w:rPr/>
            </w:pPr>
            <w:r>
              <w:rPr/>
              <w:t xml:space="preserve">12. </w:t>
            </w:r>
          </w:p>
        </w:tc>
        <w:tc>
          <w:tcPr>
            <w:tcW w:w="7790" w:type="dxa"/>
            <w:gridSpan w:val="3"/>
            <w:tcBorders/>
            <w:shd w:fill="auto" w:val="clear"/>
            <w:vAlign w:val="center"/>
          </w:tcPr>
          <w:p>
            <w:pPr>
              <w:pStyle w:val="TableContents"/>
              <w:spacing w:before="0" w:after="283"/>
              <w:rPr/>
            </w:pPr>
            <w:r>
              <w:rPr/>
              <w:t>TYPE OF REPORTING PERSON</w:t>
              <w:br/>
              <w:br/>
              <w:t xml:space="preserve">HC </w:t>
            </w:r>
          </w:p>
        </w:tc>
      </w:tr>
    </w:tbl>
    <w:p>
      <w:pPr>
        <w:pStyle w:val="HorizontalLine"/>
        <w:pBdr>
          <w:bottom w:val="single" w:sz="6" w:space="0" w:color="808080"/>
        </w:pBdr>
        <w:rPr/>
      </w:pPr>
      <w:r>
        <w:br w:type="page"/>
      </w:r>
      <w:r>
        <w:rPr/>
      </w:r>
    </w:p>
    <w:tbl>
      <w:tblPr>
        <w:tblW w:w="2642" w:type="dxa"/>
        <w:jc w:val="left"/>
        <w:tblInd w:w="0" w:type="dxa"/>
        <w:tblCellMar>
          <w:top w:w="28" w:type="dxa"/>
          <w:left w:w="28" w:type="dxa"/>
          <w:bottom w:w="28" w:type="dxa"/>
          <w:right w:w="28" w:type="dxa"/>
        </w:tblCellMar>
      </w:tblPr>
      <w:tblGrid>
        <w:gridCol w:w="1291"/>
        <w:gridCol w:w="1351"/>
      </w:tblGrid>
      <w:tr>
        <w:trPr/>
        <w:tc>
          <w:tcPr>
            <w:tcW w:w="1291" w:type="dxa"/>
            <w:tcBorders/>
            <w:shd w:fill="auto" w:val="clear"/>
            <w:vAlign w:val="center"/>
          </w:tcPr>
          <w:p>
            <w:pPr>
              <w:pStyle w:val="TableContents"/>
              <w:spacing w:before="0" w:after="283"/>
              <w:rPr/>
            </w:pPr>
            <w:r>
              <w:rPr/>
              <w:t xml:space="preserve">CUSIP No. </w:t>
            </w:r>
          </w:p>
        </w:tc>
        <w:tc>
          <w:tcPr>
            <w:tcW w:w="1351" w:type="dxa"/>
            <w:tcBorders/>
            <w:shd w:fill="auto" w:val="clear"/>
            <w:vAlign w:val="center"/>
          </w:tcPr>
          <w:p>
            <w:pPr>
              <w:pStyle w:val="TableContents"/>
              <w:spacing w:before="0" w:after="283"/>
              <w:rPr/>
            </w:pPr>
            <w:r>
              <w:rPr/>
              <w:t xml:space="preserve">31810N104 </w:t>
            </w:r>
          </w:p>
        </w:tc>
      </w:tr>
    </w:tbl>
    <w:tbl>
      <w:tblPr>
        <w:tblW w:w="10205" w:type="dxa"/>
        <w:jc w:val="left"/>
        <w:tblInd w:w="0" w:type="dxa"/>
        <w:tblCellMar>
          <w:top w:w="120" w:type="dxa"/>
          <w:left w:w="120" w:type="dxa"/>
          <w:bottom w:w="120" w:type="dxa"/>
          <w:right w:w="120" w:type="dxa"/>
        </w:tblCellMar>
      </w:tblPr>
      <w:tblGrid>
        <w:gridCol w:w="2415"/>
        <w:gridCol w:w="298"/>
        <w:gridCol w:w="5116"/>
        <w:gridCol w:w="2376"/>
      </w:tblGrid>
      <w:tr>
        <w:trPr/>
        <w:tc>
          <w:tcPr>
            <w:tcW w:w="2415" w:type="dxa"/>
            <w:tcBorders/>
            <w:shd w:fill="auto" w:val="clear"/>
          </w:tcPr>
          <w:p>
            <w:pPr>
              <w:pStyle w:val="TableContents"/>
              <w:spacing w:before="0" w:after="283"/>
              <w:rPr/>
            </w:pPr>
            <w:r>
              <w:rPr/>
              <w:t xml:space="preserve">1. </w:t>
            </w:r>
          </w:p>
        </w:tc>
        <w:tc>
          <w:tcPr>
            <w:tcW w:w="7790" w:type="dxa"/>
            <w:gridSpan w:val="3"/>
            <w:tcBorders/>
            <w:shd w:fill="auto" w:val="clear"/>
            <w:vAlign w:val="center"/>
          </w:tcPr>
          <w:p>
            <w:pPr>
              <w:pStyle w:val="TableContents"/>
              <w:spacing w:before="0" w:after="283"/>
              <w:rPr/>
            </w:pPr>
            <w:r>
              <w:rPr/>
              <w:t>NAMES OF REPORTING PERSONS</w:t>
              <w:br/>
              <w:br/>
              <w:t xml:space="preserve">Wellington Investment Advisors Holdings LLP </w:t>
            </w:r>
          </w:p>
        </w:tc>
      </w:tr>
      <w:tr>
        <w:trPr/>
        <w:tc>
          <w:tcPr>
            <w:tcW w:w="2415" w:type="dxa"/>
            <w:tcBorders/>
            <w:shd w:fill="auto" w:val="clear"/>
          </w:tcPr>
          <w:p>
            <w:pPr>
              <w:pStyle w:val="TableContents"/>
              <w:spacing w:before="0" w:after="283"/>
              <w:rPr/>
            </w:pPr>
            <w:r>
              <w:rPr/>
              <w:t xml:space="preserve">2. </w:t>
            </w:r>
          </w:p>
        </w:tc>
        <w:tc>
          <w:tcPr>
            <w:tcW w:w="7790" w:type="dxa"/>
            <w:gridSpan w:val="3"/>
            <w:tcBorders/>
            <w:shd w:fill="auto" w:val="clear"/>
            <w:vAlign w:val="center"/>
          </w:tcPr>
          <w:p>
            <w:pPr>
              <w:pStyle w:val="TableContents"/>
              <w:spacing w:before="0" w:after="283"/>
              <w:rPr/>
            </w:pPr>
            <w:r>
              <w:rPr/>
              <w:t>CHECK THE APPROPRIATE BOX IF A MEMBER OF A GROUP</w:t>
              <w:br/>
              <w:br/>
              <w:t>(a) [ ]</w:t>
              <w:br/>
              <w:t xml:space="preserve">(b) [ ] </w:t>
            </w:r>
          </w:p>
        </w:tc>
      </w:tr>
      <w:tr>
        <w:trPr/>
        <w:tc>
          <w:tcPr>
            <w:tcW w:w="2415" w:type="dxa"/>
            <w:tcBorders/>
            <w:shd w:fill="auto" w:val="clear"/>
          </w:tcPr>
          <w:p>
            <w:pPr>
              <w:pStyle w:val="TableContents"/>
              <w:spacing w:before="0" w:after="283"/>
              <w:rPr/>
            </w:pPr>
            <w:r>
              <w:rPr/>
              <w:t xml:space="preserve">3. </w:t>
            </w:r>
          </w:p>
        </w:tc>
        <w:tc>
          <w:tcPr>
            <w:tcW w:w="7790" w:type="dxa"/>
            <w:gridSpan w:val="3"/>
            <w:tcBorders/>
            <w:shd w:fill="auto" w:val="clear"/>
            <w:vAlign w:val="center"/>
          </w:tcPr>
          <w:p>
            <w:pPr>
              <w:pStyle w:val="TableContents"/>
              <w:spacing w:before="0" w:after="283"/>
              <w:rPr/>
            </w:pPr>
            <w:r>
              <w:rPr/>
              <w:t xml:space="preserve">SEC USE ONLY </w:t>
            </w:r>
          </w:p>
        </w:tc>
      </w:tr>
      <w:tr>
        <w:trPr/>
        <w:tc>
          <w:tcPr>
            <w:tcW w:w="2415" w:type="dxa"/>
            <w:tcBorders/>
            <w:shd w:fill="auto" w:val="clear"/>
          </w:tcPr>
          <w:p>
            <w:pPr>
              <w:pStyle w:val="TableContents"/>
              <w:spacing w:before="0" w:after="283"/>
              <w:rPr/>
            </w:pPr>
            <w:r>
              <w:rPr/>
              <w:t xml:space="preserve">4. </w:t>
            </w:r>
          </w:p>
        </w:tc>
        <w:tc>
          <w:tcPr>
            <w:tcW w:w="7790" w:type="dxa"/>
            <w:gridSpan w:val="3"/>
            <w:tcBorders/>
            <w:shd w:fill="auto" w:val="clear"/>
            <w:vAlign w:val="center"/>
          </w:tcPr>
          <w:p>
            <w:pPr>
              <w:pStyle w:val="TableContents"/>
              <w:spacing w:before="0" w:after="283"/>
              <w:rPr/>
            </w:pPr>
            <w:r>
              <w:rPr/>
              <w:t>CITIZENSHIP OR PLACE OF ORGANIZATION</w:t>
              <w:br/>
              <w:br/>
              <w:t xml:space="preserve">Delaware </w:t>
            </w:r>
          </w:p>
        </w:tc>
      </w:tr>
      <w:tr>
        <w:trPr/>
        <w:tc>
          <w:tcPr>
            <w:tcW w:w="2713" w:type="dxa"/>
            <w:gridSpan w:val="2"/>
            <w:vMerge w:val="restart"/>
            <w:tcBorders/>
            <w:shd w:fill="auto" w:val="clear"/>
            <w:vAlign w:val="center"/>
          </w:tcPr>
          <w:p>
            <w:pPr>
              <w:pStyle w:val="TableContents"/>
              <w:spacing w:before="0" w:after="283"/>
              <w:rPr/>
            </w:pPr>
            <w:r>
              <w:rPr/>
              <w:t xml:space="preserve">NUMBER OF SHARES BENEFICIALLY OWNED BY EACH REPORTING PERSON WITH </w:t>
            </w:r>
          </w:p>
        </w:tc>
        <w:tc>
          <w:tcPr>
            <w:tcW w:w="5116" w:type="dxa"/>
            <w:tcBorders/>
            <w:shd w:fill="auto" w:val="clear"/>
            <w:vAlign w:val="center"/>
          </w:tcPr>
          <w:p>
            <w:pPr>
              <w:pStyle w:val="TableContents"/>
              <w:spacing w:before="0" w:after="283"/>
              <w:rPr/>
            </w:pPr>
            <w:r>
              <w:rPr/>
              <w:t xml:space="preserve">5. SOLE VOTING POWER </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6. SHARED VOTING POWER </w:t>
            </w:r>
          </w:p>
        </w:tc>
        <w:tc>
          <w:tcPr>
            <w:tcW w:w="2376" w:type="dxa"/>
            <w:tcBorders/>
            <w:shd w:fill="auto" w:val="clear"/>
            <w:vAlign w:val="center"/>
          </w:tcPr>
          <w:p>
            <w:pPr>
              <w:pStyle w:val="TableContents"/>
              <w:spacing w:before="0" w:after="283"/>
              <w:rPr/>
            </w:pPr>
            <w:r>
              <w:rPr/>
              <w:t xml:space="preserve">1,287,300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7. SOLE DISPOSITIVE POWER</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8. SHARED DISPOSITIVE POWER </w:t>
            </w:r>
          </w:p>
        </w:tc>
        <w:tc>
          <w:tcPr>
            <w:tcW w:w="2376" w:type="dxa"/>
            <w:tcBorders/>
            <w:shd w:fill="auto" w:val="clear"/>
            <w:vAlign w:val="center"/>
          </w:tcPr>
          <w:p>
            <w:pPr>
              <w:pStyle w:val="TableContents"/>
              <w:spacing w:before="0" w:after="283"/>
              <w:rPr/>
            </w:pPr>
            <w:r>
              <w:rPr/>
              <w:t xml:space="preserve">1,325,000 </w:t>
            </w:r>
          </w:p>
        </w:tc>
      </w:tr>
      <w:tr>
        <w:trPr/>
        <w:tc>
          <w:tcPr>
            <w:tcW w:w="2415" w:type="dxa"/>
            <w:tcBorders/>
            <w:shd w:fill="auto" w:val="clear"/>
          </w:tcPr>
          <w:p>
            <w:pPr>
              <w:pStyle w:val="TableContents"/>
              <w:spacing w:before="0" w:after="283"/>
              <w:rPr/>
            </w:pPr>
            <w:r>
              <w:rPr/>
              <w:t xml:space="preserve">9. </w:t>
            </w:r>
          </w:p>
        </w:tc>
        <w:tc>
          <w:tcPr>
            <w:tcW w:w="7790" w:type="dxa"/>
            <w:gridSpan w:val="3"/>
            <w:tcBorders/>
            <w:shd w:fill="auto" w:val="clear"/>
            <w:vAlign w:val="center"/>
          </w:tcPr>
          <w:p>
            <w:pPr>
              <w:pStyle w:val="TableContents"/>
              <w:spacing w:before="0" w:after="283"/>
              <w:rPr/>
            </w:pPr>
            <w:r>
              <w:rPr/>
              <w:t>AGGREGATE AMOUNT BENEFICIALLY OWNED BY EACH REPORTING PERSON</w:t>
              <w:br/>
              <w:br/>
              <w:t xml:space="preserve">1,325,000 </w:t>
            </w:r>
          </w:p>
        </w:tc>
      </w:tr>
      <w:tr>
        <w:trPr/>
        <w:tc>
          <w:tcPr>
            <w:tcW w:w="2415" w:type="dxa"/>
            <w:tcBorders/>
            <w:shd w:fill="auto" w:val="clear"/>
          </w:tcPr>
          <w:p>
            <w:pPr>
              <w:pStyle w:val="TableContents"/>
              <w:spacing w:before="0" w:after="283"/>
              <w:rPr/>
            </w:pPr>
            <w:r>
              <w:rPr/>
              <w:t xml:space="preserve">10. </w:t>
            </w:r>
          </w:p>
        </w:tc>
        <w:tc>
          <w:tcPr>
            <w:tcW w:w="7790" w:type="dxa"/>
            <w:gridSpan w:val="3"/>
            <w:tcBorders/>
            <w:shd w:fill="auto" w:val="clear"/>
            <w:vAlign w:val="center"/>
          </w:tcPr>
          <w:p>
            <w:pPr>
              <w:pStyle w:val="TableContents"/>
              <w:spacing w:before="0" w:after="283"/>
              <w:rPr/>
            </w:pPr>
            <w:r>
              <w:rPr/>
              <w:t>CHECK IF THE AGGREGATE AMOUNT IN ROW (9) EXCLUDES CERTAIN SHARES</w:t>
              <w:br/>
              <w:br/>
              <w:t xml:space="preserve">[ ] </w:t>
            </w:r>
          </w:p>
        </w:tc>
      </w:tr>
      <w:tr>
        <w:trPr/>
        <w:tc>
          <w:tcPr>
            <w:tcW w:w="2415" w:type="dxa"/>
            <w:tcBorders/>
            <w:shd w:fill="auto" w:val="clear"/>
          </w:tcPr>
          <w:p>
            <w:pPr>
              <w:pStyle w:val="TableContents"/>
              <w:spacing w:before="0" w:after="283"/>
              <w:rPr/>
            </w:pPr>
            <w:r>
              <w:rPr/>
              <w:t xml:space="preserve">11. </w:t>
            </w:r>
          </w:p>
        </w:tc>
        <w:tc>
          <w:tcPr>
            <w:tcW w:w="7790" w:type="dxa"/>
            <w:gridSpan w:val="3"/>
            <w:tcBorders/>
            <w:shd w:fill="auto" w:val="clear"/>
            <w:vAlign w:val="center"/>
          </w:tcPr>
          <w:p>
            <w:pPr>
              <w:pStyle w:val="TableContents"/>
              <w:spacing w:before="0" w:after="283"/>
              <w:rPr/>
            </w:pPr>
            <w:r>
              <w:rPr/>
              <w:t>PERCENT OF CLASS REPRESENTED BY AMOUNT IN ROW (9)</w:t>
              <w:br/>
              <w:br/>
              <w:t xml:space="preserve">5.61% </w:t>
            </w:r>
          </w:p>
        </w:tc>
      </w:tr>
      <w:tr>
        <w:trPr/>
        <w:tc>
          <w:tcPr>
            <w:tcW w:w="2415" w:type="dxa"/>
            <w:tcBorders/>
            <w:shd w:fill="auto" w:val="clear"/>
          </w:tcPr>
          <w:p>
            <w:pPr>
              <w:pStyle w:val="TableContents"/>
              <w:spacing w:before="0" w:after="283"/>
              <w:rPr/>
            </w:pPr>
            <w:r>
              <w:rPr/>
              <w:t xml:space="preserve">12. </w:t>
            </w:r>
          </w:p>
        </w:tc>
        <w:tc>
          <w:tcPr>
            <w:tcW w:w="7790" w:type="dxa"/>
            <w:gridSpan w:val="3"/>
            <w:tcBorders/>
            <w:shd w:fill="auto" w:val="clear"/>
            <w:vAlign w:val="center"/>
          </w:tcPr>
          <w:p>
            <w:pPr>
              <w:pStyle w:val="TableContents"/>
              <w:spacing w:before="0" w:after="283"/>
              <w:rPr/>
            </w:pPr>
            <w:r>
              <w:rPr/>
              <w:t>TYPE OF REPORTING PERSON</w:t>
              <w:br/>
              <w:br/>
              <w:t xml:space="preserve">HC </w:t>
            </w:r>
          </w:p>
        </w:tc>
      </w:tr>
    </w:tbl>
    <w:p>
      <w:pPr>
        <w:pStyle w:val="HorizontalLine"/>
        <w:pBdr>
          <w:bottom w:val="single" w:sz="6" w:space="0" w:color="808080"/>
        </w:pBdr>
        <w:rPr/>
      </w:pPr>
      <w:r>
        <w:br w:type="page"/>
      </w:r>
      <w:r>
        <w:rPr/>
      </w:r>
    </w:p>
    <w:tbl>
      <w:tblPr>
        <w:tblW w:w="2642" w:type="dxa"/>
        <w:jc w:val="left"/>
        <w:tblInd w:w="0" w:type="dxa"/>
        <w:tblCellMar>
          <w:top w:w="28" w:type="dxa"/>
          <w:left w:w="28" w:type="dxa"/>
          <w:bottom w:w="28" w:type="dxa"/>
          <w:right w:w="28" w:type="dxa"/>
        </w:tblCellMar>
      </w:tblPr>
      <w:tblGrid>
        <w:gridCol w:w="1291"/>
        <w:gridCol w:w="1351"/>
      </w:tblGrid>
      <w:tr>
        <w:trPr/>
        <w:tc>
          <w:tcPr>
            <w:tcW w:w="1291" w:type="dxa"/>
            <w:tcBorders/>
            <w:shd w:fill="auto" w:val="clear"/>
            <w:vAlign w:val="center"/>
          </w:tcPr>
          <w:p>
            <w:pPr>
              <w:pStyle w:val="TableContents"/>
              <w:spacing w:before="0" w:after="283"/>
              <w:rPr/>
            </w:pPr>
            <w:r>
              <w:rPr/>
              <w:t xml:space="preserve">CUSIP No. </w:t>
            </w:r>
          </w:p>
        </w:tc>
        <w:tc>
          <w:tcPr>
            <w:tcW w:w="1351" w:type="dxa"/>
            <w:tcBorders/>
            <w:shd w:fill="auto" w:val="clear"/>
            <w:vAlign w:val="center"/>
          </w:tcPr>
          <w:p>
            <w:pPr>
              <w:pStyle w:val="TableContents"/>
              <w:spacing w:before="0" w:after="283"/>
              <w:rPr/>
            </w:pPr>
            <w:r>
              <w:rPr/>
              <w:t xml:space="preserve">31810N104 </w:t>
            </w:r>
          </w:p>
        </w:tc>
      </w:tr>
    </w:tbl>
    <w:tbl>
      <w:tblPr>
        <w:tblW w:w="10205" w:type="dxa"/>
        <w:jc w:val="left"/>
        <w:tblInd w:w="0" w:type="dxa"/>
        <w:tblCellMar>
          <w:top w:w="120" w:type="dxa"/>
          <w:left w:w="120" w:type="dxa"/>
          <w:bottom w:w="120" w:type="dxa"/>
          <w:right w:w="120" w:type="dxa"/>
        </w:tblCellMar>
      </w:tblPr>
      <w:tblGrid>
        <w:gridCol w:w="2415"/>
        <w:gridCol w:w="298"/>
        <w:gridCol w:w="5116"/>
        <w:gridCol w:w="2376"/>
      </w:tblGrid>
      <w:tr>
        <w:trPr/>
        <w:tc>
          <w:tcPr>
            <w:tcW w:w="2415" w:type="dxa"/>
            <w:tcBorders/>
            <w:shd w:fill="auto" w:val="clear"/>
          </w:tcPr>
          <w:p>
            <w:pPr>
              <w:pStyle w:val="TableContents"/>
              <w:spacing w:before="0" w:after="283"/>
              <w:rPr/>
            </w:pPr>
            <w:r>
              <w:rPr/>
              <w:t xml:space="preserve">1. </w:t>
            </w:r>
          </w:p>
        </w:tc>
        <w:tc>
          <w:tcPr>
            <w:tcW w:w="7790" w:type="dxa"/>
            <w:gridSpan w:val="3"/>
            <w:tcBorders/>
            <w:shd w:fill="auto" w:val="clear"/>
            <w:vAlign w:val="center"/>
          </w:tcPr>
          <w:p>
            <w:pPr>
              <w:pStyle w:val="TableContents"/>
              <w:spacing w:before="0" w:after="283"/>
              <w:rPr/>
            </w:pPr>
            <w:r>
              <w:rPr/>
              <w:t>NAMES OF REPORTING PERSONS</w:t>
              <w:br/>
              <w:br/>
              <w:t xml:space="preserve">Wellington Management Company LLP </w:t>
            </w:r>
          </w:p>
        </w:tc>
      </w:tr>
      <w:tr>
        <w:trPr/>
        <w:tc>
          <w:tcPr>
            <w:tcW w:w="2415" w:type="dxa"/>
            <w:tcBorders/>
            <w:shd w:fill="auto" w:val="clear"/>
          </w:tcPr>
          <w:p>
            <w:pPr>
              <w:pStyle w:val="TableContents"/>
              <w:spacing w:before="0" w:after="283"/>
              <w:rPr/>
            </w:pPr>
            <w:r>
              <w:rPr/>
              <w:t xml:space="preserve">2. </w:t>
            </w:r>
          </w:p>
        </w:tc>
        <w:tc>
          <w:tcPr>
            <w:tcW w:w="7790" w:type="dxa"/>
            <w:gridSpan w:val="3"/>
            <w:tcBorders/>
            <w:shd w:fill="auto" w:val="clear"/>
            <w:vAlign w:val="center"/>
          </w:tcPr>
          <w:p>
            <w:pPr>
              <w:pStyle w:val="TableContents"/>
              <w:spacing w:before="0" w:after="283"/>
              <w:rPr/>
            </w:pPr>
            <w:r>
              <w:rPr/>
              <w:t>CHECK THE APPROPRIATE BOX IF A MEMBER OF A GROUP</w:t>
              <w:br/>
              <w:br/>
              <w:t>(a) [ ]</w:t>
              <w:br/>
              <w:t xml:space="preserve">(b) [ ] </w:t>
            </w:r>
          </w:p>
        </w:tc>
      </w:tr>
      <w:tr>
        <w:trPr/>
        <w:tc>
          <w:tcPr>
            <w:tcW w:w="2415" w:type="dxa"/>
            <w:tcBorders/>
            <w:shd w:fill="auto" w:val="clear"/>
          </w:tcPr>
          <w:p>
            <w:pPr>
              <w:pStyle w:val="TableContents"/>
              <w:spacing w:before="0" w:after="283"/>
              <w:rPr/>
            </w:pPr>
            <w:r>
              <w:rPr/>
              <w:t xml:space="preserve">3. </w:t>
            </w:r>
          </w:p>
        </w:tc>
        <w:tc>
          <w:tcPr>
            <w:tcW w:w="7790" w:type="dxa"/>
            <w:gridSpan w:val="3"/>
            <w:tcBorders/>
            <w:shd w:fill="auto" w:val="clear"/>
            <w:vAlign w:val="center"/>
          </w:tcPr>
          <w:p>
            <w:pPr>
              <w:pStyle w:val="TableContents"/>
              <w:spacing w:before="0" w:after="283"/>
              <w:rPr/>
            </w:pPr>
            <w:r>
              <w:rPr/>
              <w:t xml:space="preserve">SEC USE ONLY </w:t>
            </w:r>
          </w:p>
        </w:tc>
      </w:tr>
      <w:tr>
        <w:trPr/>
        <w:tc>
          <w:tcPr>
            <w:tcW w:w="2415" w:type="dxa"/>
            <w:tcBorders/>
            <w:shd w:fill="auto" w:val="clear"/>
          </w:tcPr>
          <w:p>
            <w:pPr>
              <w:pStyle w:val="TableContents"/>
              <w:spacing w:before="0" w:after="283"/>
              <w:rPr/>
            </w:pPr>
            <w:r>
              <w:rPr/>
              <w:t xml:space="preserve">4. </w:t>
            </w:r>
          </w:p>
        </w:tc>
        <w:tc>
          <w:tcPr>
            <w:tcW w:w="7790" w:type="dxa"/>
            <w:gridSpan w:val="3"/>
            <w:tcBorders/>
            <w:shd w:fill="auto" w:val="clear"/>
            <w:vAlign w:val="center"/>
          </w:tcPr>
          <w:p>
            <w:pPr>
              <w:pStyle w:val="TableContents"/>
              <w:spacing w:before="0" w:after="283"/>
              <w:rPr/>
            </w:pPr>
            <w:r>
              <w:rPr/>
              <w:t>CITIZENSHIP OR PLACE OF ORGANIZATION</w:t>
              <w:br/>
              <w:br/>
              <w:t xml:space="preserve">Delaware </w:t>
            </w:r>
          </w:p>
        </w:tc>
      </w:tr>
      <w:tr>
        <w:trPr/>
        <w:tc>
          <w:tcPr>
            <w:tcW w:w="2713" w:type="dxa"/>
            <w:gridSpan w:val="2"/>
            <w:vMerge w:val="restart"/>
            <w:tcBorders/>
            <w:shd w:fill="auto" w:val="clear"/>
            <w:vAlign w:val="center"/>
          </w:tcPr>
          <w:p>
            <w:pPr>
              <w:pStyle w:val="TableContents"/>
              <w:spacing w:before="0" w:after="283"/>
              <w:rPr/>
            </w:pPr>
            <w:r>
              <w:rPr/>
              <w:t xml:space="preserve">NUMBER OF SHARES BENEFICIALLY OWNED BY EACH REPORTING PERSON WITH </w:t>
            </w:r>
          </w:p>
        </w:tc>
        <w:tc>
          <w:tcPr>
            <w:tcW w:w="5116" w:type="dxa"/>
            <w:tcBorders/>
            <w:shd w:fill="auto" w:val="clear"/>
            <w:vAlign w:val="center"/>
          </w:tcPr>
          <w:p>
            <w:pPr>
              <w:pStyle w:val="TableContents"/>
              <w:spacing w:before="0" w:after="283"/>
              <w:rPr/>
            </w:pPr>
            <w:r>
              <w:rPr/>
              <w:t xml:space="preserve">5. SOLE VOTING POWER </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6. SHARED VOTING POWER </w:t>
            </w:r>
          </w:p>
        </w:tc>
        <w:tc>
          <w:tcPr>
            <w:tcW w:w="2376" w:type="dxa"/>
            <w:tcBorders/>
            <w:shd w:fill="auto" w:val="clear"/>
            <w:vAlign w:val="center"/>
          </w:tcPr>
          <w:p>
            <w:pPr>
              <w:pStyle w:val="TableContents"/>
              <w:spacing w:before="0" w:after="283"/>
              <w:rPr/>
            </w:pPr>
            <w:r>
              <w:rPr/>
              <w:t xml:space="preserve">1,287,300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7. SOLE DISPOSITIVE POWER</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8. SHARED DISPOSITIVE POWER </w:t>
            </w:r>
          </w:p>
        </w:tc>
        <w:tc>
          <w:tcPr>
            <w:tcW w:w="2376" w:type="dxa"/>
            <w:tcBorders/>
            <w:shd w:fill="auto" w:val="clear"/>
            <w:vAlign w:val="center"/>
          </w:tcPr>
          <w:p>
            <w:pPr>
              <w:pStyle w:val="TableContents"/>
              <w:spacing w:before="0" w:after="283"/>
              <w:rPr/>
            </w:pPr>
            <w:r>
              <w:rPr/>
              <w:t xml:space="preserve">1,322,800 </w:t>
            </w:r>
          </w:p>
        </w:tc>
      </w:tr>
      <w:tr>
        <w:trPr/>
        <w:tc>
          <w:tcPr>
            <w:tcW w:w="2415" w:type="dxa"/>
            <w:tcBorders/>
            <w:shd w:fill="auto" w:val="clear"/>
          </w:tcPr>
          <w:p>
            <w:pPr>
              <w:pStyle w:val="TableContents"/>
              <w:spacing w:before="0" w:after="283"/>
              <w:rPr/>
            </w:pPr>
            <w:r>
              <w:rPr/>
              <w:t xml:space="preserve">9. </w:t>
            </w:r>
          </w:p>
        </w:tc>
        <w:tc>
          <w:tcPr>
            <w:tcW w:w="7790" w:type="dxa"/>
            <w:gridSpan w:val="3"/>
            <w:tcBorders/>
            <w:shd w:fill="auto" w:val="clear"/>
            <w:vAlign w:val="center"/>
          </w:tcPr>
          <w:p>
            <w:pPr>
              <w:pStyle w:val="TableContents"/>
              <w:spacing w:before="0" w:after="283"/>
              <w:rPr/>
            </w:pPr>
            <w:r>
              <w:rPr/>
              <w:t>AGGREGATE AMOUNT BENEFICIALLY OWNED BY EACH REPORTING PERSON</w:t>
              <w:br/>
              <w:br/>
              <w:t xml:space="preserve">1,322,800 </w:t>
            </w:r>
          </w:p>
        </w:tc>
      </w:tr>
      <w:tr>
        <w:trPr/>
        <w:tc>
          <w:tcPr>
            <w:tcW w:w="2415" w:type="dxa"/>
            <w:tcBorders/>
            <w:shd w:fill="auto" w:val="clear"/>
          </w:tcPr>
          <w:p>
            <w:pPr>
              <w:pStyle w:val="TableContents"/>
              <w:spacing w:before="0" w:after="283"/>
              <w:rPr/>
            </w:pPr>
            <w:r>
              <w:rPr/>
              <w:t xml:space="preserve">10. </w:t>
            </w:r>
          </w:p>
        </w:tc>
        <w:tc>
          <w:tcPr>
            <w:tcW w:w="7790" w:type="dxa"/>
            <w:gridSpan w:val="3"/>
            <w:tcBorders/>
            <w:shd w:fill="auto" w:val="clear"/>
            <w:vAlign w:val="center"/>
          </w:tcPr>
          <w:p>
            <w:pPr>
              <w:pStyle w:val="TableContents"/>
              <w:spacing w:before="0" w:after="283"/>
              <w:rPr/>
            </w:pPr>
            <w:r>
              <w:rPr/>
              <w:t>CHECK IF THE AGGREGATE AMOUNT IN ROW (9) EXCLUDES CERTAIN SHARES</w:t>
              <w:br/>
              <w:br/>
              <w:t xml:space="preserve">[ ] </w:t>
            </w:r>
          </w:p>
        </w:tc>
      </w:tr>
      <w:tr>
        <w:trPr/>
        <w:tc>
          <w:tcPr>
            <w:tcW w:w="2415" w:type="dxa"/>
            <w:tcBorders/>
            <w:shd w:fill="auto" w:val="clear"/>
          </w:tcPr>
          <w:p>
            <w:pPr>
              <w:pStyle w:val="TableContents"/>
              <w:spacing w:before="0" w:after="283"/>
              <w:rPr/>
            </w:pPr>
            <w:r>
              <w:rPr/>
              <w:t xml:space="preserve">11. </w:t>
            </w:r>
          </w:p>
        </w:tc>
        <w:tc>
          <w:tcPr>
            <w:tcW w:w="7790" w:type="dxa"/>
            <w:gridSpan w:val="3"/>
            <w:tcBorders/>
            <w:shd w:fill="auto" w:val="clear"/>
            <w:vAlign w:val="center"/>
          </w:tcPr>
          <w:p>
            <w:pPr>
              <w:pStyle w:val="TableContents"/>
              <w:spacing w:before="0" w:after="283"/>
              <w:rPr/>
            </w:pPr>
            <w:r>
              <w:rPr/>
              <w:t>PERCENT OF CLASS REPRESENTED BY AMOUNT IN ROW (9)</w:t>
              <w:br/>
              <w:br/>
              <w:t xml:space="preserve">5.60% </w:t>
            </w:r>
          </w:p>
        </w:tc>
      </w:tr>
      <w:tr>
        <w:trPr/>
        <w:tc>
          <w:tcPr>
            <w:tcW w:w="2415" w:type="dxa"/>
            <w:tcBorders/>
            <w:shd w:fill="auto" w:val="clear"/>
          </w:tcPr>
          <w:p>
            <w:pPr>
              <w:pStyle w:val="TableContents"/>
              <w:spacing w:before="0" w:after="283"/>
              <w:rPr/>
            </w:pPr>
            <w:r>
              <w:rPr/>
              <w:t xml:space="preserve">12. </w:t>
            </w:r>
          </w:p>
        </w:tc>
        <w:tc>
          <w:tcPr>
            <w:tcW w:w="7790" w:type="dxa"/>
            <w:gridSpan w:val="3"/>
            <w:tcBorders/>
            <w:shd w:fill="auto" w:val="clear"/>
            <w:vAlign w:val="center"/>
          </w:tcPr>
          <w:p>
            <w:pPr>
              <w:pStyle w:val="TableContents"/>
              <w:spacing w:before="0" w:after="283"/>
              <w:rPr/>
            </w:pPr>
            <w:r>
              <w:rPr/>
              <w:t>TYPE OF REPORTING PERSON</w:t>
              <w:br/>
              <w:br/>
              <w:t xml:space="preserve">IA </w:t>
            </w:r>
          </w:p>
        </w:tc>
      </w:tr>
    </w:tbl>
    <w:tbl>
      <w:tblPr>
        <w:tblW w:w="10205" w:type="dxa"/>
        <w:jc w:val="left"/>
        <w:tblInd w:w="0" w:type="dxa"/>
        <w:tblCellMar>
          <w:top w:w="60" w:type="dxa"/>
          <w:left w:w="60" w:type="dxa"/>
          <w:bottom w:w="60" w:type="dxa"/>
          <w:right w:w="60" w:type="dxa"/>
        </w:tblCellMar>
      </w:tblPr>
      <w:tblGrid>
        <w:gridCol w:w="1420"/>
        <w:gridCol w:w="484"/>
        <w:gridCol w:w="525"/>
        <w:gridCol w:w="3845"/>
        <w:gridCol w:w="3931"/>
      </w:tblGrid>
      <w:tr>
        <w:trPr/>
        <w:tc>
          <w:tcPr>
            <w:tcW w:w="10205" w:type="dxa"/>
            <w:gridSpan w:val="5"/>
            <w:tcBorders/>
            <w:shd w:fill="auto" w:val="clear"/>
          </w:tcPr>
          <w:p>
            <w:pPr>
              <w:pStyle w:val="TableContents"/>
              <w:pageBreakBefore/>
              <w:spacing w:before="0" w:after="283"/>
              <w:jc w:val="left"/>
              <w:rPr/>
            </w:pPr>
            <w:r>
              <w:rPr>
                <w:b/>
              </w:rPr>
              <w:t>Item 1.</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(a)</w:t>
            </w:r>
            <w:r>
              <w:rPr/>
              <w:t xml:space="preserve"> </w:t>
            </w:r>
          </w:p>
        </w:tc>
        <w:tc>
          <w:tcPr>
            <w:tcW w:w="8301" w:type="dxa"/>
            <w:gridSpan w:val="3"/>
            <w:tcBorders/>
            <w:shd w:fill="auto" w:val="clear"/>
            <w:vAlign w:val="center"/>
          </w:tcPr>
          <w:p>
            <w:pPr>
              <w:pStyle w:val="TableContents"/>
              <w:spacing w:before="0" w:after="283"/>
              <w:rPr/>
            </w:pPr>
            <w:r>
              <w:rPr>
                <w:b/>
              </w:rPr>
              <w:t>Name of Issuer</w:t>
            </w:r>
            <w:r>
              <w:rPr/>
              <w:br/>
              <w:t xml:space="preserve">FinTech Acquisition Corp. IV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(b)</w:t>
            </w:r>
            <w:r>
              <w:rPr/>
              <w:t xml:space="preserve"> </w:t>
            </w:r>
          </w:p>
        </w:tc>
        <w:tc>
          <w:tcPr>
            <w:tcW w:w="8301" w:type="dxa"/>
            <w:gridSpan w:val="3"/>
            <w:tcBorders/>
            <w:shd w:fill="auto" w:val="clear"/>
            <w:vAlign w:val="center"/>
          </w:tcPr>
          <w:p>
            <w:pPr>
              <w:pStyle w:val="TableContents"/>
              <w:spacing w:before="0" w:after="283"/>
              <w:rPr/>
            </w:pPr>
            <w:r>
              <w:rPr>
                <w:b/>
              </w:rPr>
              <w:t>Address of Issuer's Principal Executive Offices</w:t>
            </w:r>
            <w:r>
              <w:rPr/>
              <w:br/>
              <w:t>2929Arch Street, Suite 1703</w:t>
              <w:br/>
              <w:t xml:space="preserve">Philadelphia, PA 19104 </w:t>
            </w:r>
          </w:p>
        </w:tc>
      </w:tr>
      <w:tr>
        <w:trPr/>
        <w:tc>
          <w:tcPr>
            <w:tcW w:w="10205" w:type="dxa"/>
            <w:gridSpan w:val="5"/>
            <w:tcBorders/>
            <w:shd w:fill="auto" w:val="clear"/>
          </w:tcPr>
          <w:p>
            <w:pPr>
              <w:pStyle w:val="TableContents"/>
              <w:spacing w:before="0" w:after="283"/>
              <w:jc w:val="left"/>
              <w:rPr/>
            </w:pPr>
            <w:r>
              <w:rPr>
                <w:b/>
              </w:rPr>
              <w:t>Item 2.</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(a)</w:t>
            </w:r>
            <w:r>
              <w:rPr/>
              <w:t xml:space="preserve"> </w:t>
            </w:r>
          </w:p>
        </w:tc>
        <w:tc>
          <w:tcPr>
            <w:tcW w:w="8301" w:type="dxa"/>
            <w:gridSpan w:val="3"/>
            <w:tcBorders/>
            <w:shd w:fill="auto" w:val="clear"/>
            <w:vAlign w:val="center"/>
          </w:tcPr>
          <w:p>
            <w:pPr>
              <w:pStyle w:val="TableContents"/>
              <w:spacing w:before="0" w:after="283"/>
              <w:rPr/>
            </w:pPr>
            <w:r>
              <w:rPr>
                <w:b/>
              </w:rPr>
              <w:t>Name of Person Filing</w:t>
            </w:r>
            <w:r>
              <w:rPr/>
              <w:br/>
              <w:t>Wellington Management Group LLP</w:t>
              <w:br/>
              <w:t>Wellington Group Holdings LLP</w:t>
              <w:br/>
              <w:t>Wellington Investment Advisors Holdings LLP</w:t>
              <w:br/>
              <w:t>Wellington Management Company LLP</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(b)</w:t>
            </w:r>
            <w:r>
              <w:rPr/>
              <w:t xml:space="preserve"> </w:t>
            </w:r>
          </w:p>
        </w:tc>
        <w:tc>
          <w:tcPr>
            <w:tcW w:w="8301" w:type="dxa"/>
            <w:gridSpan w:val="3"/>
            <w:tcBorders/>
            <w:shd w:fill="auto" w:val="clear"/>
            <w:vAlign w:val="center"/>
          </w:tcPr>
          <w:p>
            <w:pPr>
              <w:pStyle w:val="TableContents"/>
              <w:spacing w:before="0" w:after="283"/>
              <w:rPr/>
            </w:pPr>
            <w:r>
              <w:rPr>
                <w:b/>
              </w:rPr>
              <w:t>Address of Principal Business Office or, if None, Residence</w:t>
            </w:r>
            <w:r>
              <w:rPr/>
              <w:br/>
              <w:t>c/o Wellington Management Company LLP</w:t>
              <w:br/>
              <w:t>280 Congress Street</w:t>
              <w:br/>
              <w:t xml:space="preserve">Boston, MA 02210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(c)</w:t>
            </w:r>
            <w:r>
              <w:rPr/>
              <w:t xml:space="preserve"> </w:t>
            </w:r>
          </w:p>
        </w:tc>
        <w:tc>
          <w:tcPr>
            <w:tcW w:w="8301" w:type="dxa"/>
            <w:gridSpan w:val="3"/>
            <w:tcBorders/>
            <w:shd w:fill="auto" w:val="clear"/>
            <w:vAlign w:val="center"/>
          </w:tcPr>
          <w:p>
            <w:pPr>
              <w:pStyle w:val="TableContents"/>
              <w:spacing w:before="0" w:after="283"/>
              <w:rPr/>
            </w:pPr>
            <w:r>
              <w:rPr>
                <w:b/>
              </w:rPr>
              <w:t>Citizenship</w:t>
            </w:r>
            <w:r>
              <w:rPr/>
              <w:br/>
              <w:t>Wellington Management Group LLP - Massachusetts</w:t>
              <w:br/>
              <w:t>Wellington Group Holdings LLP - Delaware</w:t>
              <w:br/>
              <w:t>Wellington Investment Advisors Holdings LLP - Delaware</w:t>
              <w:br/>
              <w:t>Wellington Management Company LLP - Delaware</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(d)</w:t>
            </w:r>
            <w:r>
              <w:rPr/>
              <w:t xml:space="preserve"> </w:t>
            </w:r>
          </w:p>
        </w:tc>
        <w:tc>
          <w:tcPr>
            <w:tcW w:w="8301" w:type="dxa"/>
            <w:gridSpan w:val="3"/>
            <w:tcBorders/>
            <w:shd w:fill="auto" w:val="clear"/>
            <w:vAlign w:val="center"/>
          </w:tcPr>
          <w:p>
            <w:pPr>
              <w:pStyle w:val="TableContents"/>
              <w:spacing w:before="0" w:after="283"/>
              <w:rPr/>
            </w:pPr>
            <w:r>
              <w:rPr>
                <w:b/>
              </w:rPr>
              <w:t>Title of Class of Securities</w:t>
            </w:r>
            <w:r>
              <w:rPr/>
              <w:br/>
              <w:t xml:space="preserve">Common Stock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(e)</w:t>
            </w:r>
            <w:r>
              <w:rPr/>
              <w:t xml:space="preserve"> </w:t>
            </w:r>
          </w:p>
        </w:tc>
        <w:tc>
          <w:tcPr>
            <w:tcW w:w="8301" w:type="dxa"/>
            <w:gridSpan w:val="3"/>
            <w:tcBorders/>
            <w:shd w:fill="auto" w:val="clear"/>
            <w:vAlign w:val="center"/>
          </w:tcPr>
          <w:p>
            <w:pPr>
              <w:pStyle w:val="TableContents"/>
              <w:spacing w:before="0" w:after="283"/>
              <w:rPr/>
            </w:pPr>
            <w:r>
              <w:rPr>
                <w:b/>
              </w:rPr>
              <w:t>CUSIP Number</w:t>
            </w:r>
            <w:r>
              <w:rPr/>
              <w:br/>
              <w:t xml:space="preserve">31810N104 </w:t>
            </w:r>
          </w:p>
        </w:tc>
      </w:tr>
      <w:tr>
        <w:trPr/>
        <w:tc>
          <w:tcPr>
            <w:tcW w:w="1420" w:type="dxa"/>
            <w:tcBorders/>
            <w:shd w:fill="auto" w:val="clear"/>
          </w:tcPr>
          <w:p>
            <w:pPr>
              <w:pStyle w:val="TableContents"/>
              <w:spacing w:before="0" w:after="283"/>
              <w:jc w:val="left"/>
              <w:rPr/>
            </w:pPr>
            <w:r>
              <w:rPr>
                <w:b/>
              </w:rPr>
              <w:t>Item 3.</w:t>
            </w:r>
            <w:r>
              <w:rPr/>
              <w:t xml:space="preserve"> </w:t>
            </w:r>
          </w:p>
        </w:tc>
        <w:tc>
          <w:tcPr>
            <w:tcW w:w="8785" w:type="dxa"/>
            <w:gridSpan w:val="4"/>
            <w:tcBorders/>
            <w:shd w:fill="auto" w:val="clear"/>
            <w:vAlign w:val="center"/>
          </w:tcPr>
          <w:p>
            <w:pPr>
              <w:pStyle w:val="TableContents"/>
              <w:spacing w:before="0" w:after="283"/>
              <w:rPr/>
            </w:pPr>
            <w:r>
              <w:rPr>
                <w:b/>
              </w:rPr>
              <w:t>If This Statement is Filed Pursuant to Rule 13d-1(b), or 13d-2(b) or (c), Check Whether the Person Filing is a:</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(a)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Broker or dealer registered under Section 15 of the Act (15 U.S.C. 78o).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(b)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Bank as defined in Section 3(a)(6) of the Act (15 U.S.C. 78c).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(c)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Insurance Company as defined in Section 3(a)(19) of the Act (15 U.S.C. 78c).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(d)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Investment Company registered under Section 8 of the Investment Company Act of 1940 (15 U.S.C. 80a-8).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(e) </w:t>
            </w:r>
          </w:p>
        </w:tc>
        <w:tc>
          <w:tcPr>
            <w:tcW w:w="525" w:type="dxa"/>
            <w:tcBorders/>
            <w:shd w:fill="auto" w:val="clear"/>
          </w:tcPr>
          <w:p>
            <w:pPr>
              <w:pStyle w:val="TableContents"/>
              <w:spacing w:before="0" w:after="283"/>
              <w:jc w:val="left"/>
              <w:rPr/>
            </w:pPr>
            <w:r>
              <w:rPr/>
              <w:t xml:space="preserve">[X] </w:t>
            </w:r>
          </w:p>
        </w:tc>
        <w:tc>
          <w:tcPr>
            <w:tcW w:w="7776" w:type="dxa"/>
            <w:gridSpan w:val="2"/>
            <w:tcBorders/>
            <w:shd w:fill="auto" w:val="clear"/>
          </w:tcPr>
          <w:p>
            <w:pPr>
              <w:pStyle w:val="TableContents"/>
              <w:spacing w:before="0" w:after="283"/>
              <w:jc w:val="left"/>
              <w:rPr/>
            </w:pPr>
            <w:r>
              <w:rPr/>
              <w:t xml:space="preserve">An investment adviser in accordance with Rule 240.13d-1(b)(1)(ii)(E); *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(f)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An employee benefit plan or endowment fund in accordance with Rule 240.13d-1(b)(1)(ii)(F);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(g) </w:t>
            </w:r>
          </w:p>
        </w:tc>
        <w:tc>
          <w:tcPr>
            <w:tcW w:w="525" w:type="dxa"/>
            <w:tcBorders/>
            <w:shd w:fill="auto" w:val="clear"/>
          </w:tcPr>
          <w:p>
            <w:pPr>
              <w:pStyle w:val="TableContents"/>
              <w:spacing w:before="0" w:after="283"/>
              <w:jc w:val="left"/>
              <w:rPr/>
            </w:pPr>
            <w:r>
              <w:rPr/>
              <w:t xml:space="preserve">[X] </w:t>
            </w:r>
          </w:p>
        </w:tc>
        <w:tc>
          <w:tcPr>
            <w:tcW w:w="7776" w:type="dxa"/>
            <w:gridSpan w:val="2"/>
            <w:tcBorders/>
            <w:shd w:fill="auto" w:val="clear"/>
          </w:tcPr>
          <w:p>
            <w:pPr>
              <w:pStyle w:val="TableContents"/>
              <w:spacing w:before="0" w:after="283"/>
              <w:jc w:val="left"/>
              <w:rPr/>
            </w:pPr>
            <w:r>
              <w:rPr/>
              <w:t xml:space="preserve">A parent holding company or control person in accordance with Rule 240.13d-1(b)(1)(ii)(G);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(h)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A savings association as defined in Section 3(b) of the Federal Deposit Insurance Act (12 U.S.C. 1813);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(i)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A church plan that is excluded from the definition of an investment company under Section 3(c)(14) of the Investment Company Act of 1940 (15 U.S.C. 80a-3);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(j)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Group, in accordance with Rule 240.13d-1(b)(1)(ii)(J).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rPr>
                <w:sz w:val="4"/>
                <w:szCs w:val="4"/>
              </w:rPr>
            </w:pPr>
            <w:r>
              <w:rPr>
                <w:sz w:val="4"/>
                <w:szCs w:val="4"/>
              </w:rPr>
            </w:r>
          </w:p>
        </w:tc>
        <w:tc>
          <w:tcPr>
            <w:tcW w:w="8301" w:type="dxa"/>
            <w:gridSpan w:val="3"/>
            <w:tcBorders/>
            <w:shd w:fill="auto" w:val="clear"/>
          </w:tcPr>
          <w:p>
            <w:pPr>
              <w:pStyle w:val="TableContents"/>
              <w:spacing w:before="0" w:after="283"/>
              <w:jc w:val="left"/>
              <w:rPr/>
            </w:pPr>
            <w:r>
              <w:rPr/>
              <w:t xml:space="preserve">If this statement is filed pursuant to Rule 13d-1(c), check this box [ ]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8785" w:type="dxa"/>
            <w:gridSpan w:val="4"/>
            <w:tcBorders/>
            <w:shd w:fill="auto" w:val="clear"/>
            <w:vAlign w:val="center"/>
          </w:tcPr>
          <w:p>
            <w:pPr>
              <w:pStyle w:val="TableContents"/>
              <w:spacing w:before="0" w:after="283"/>
              <w:rPr/>
            </w:pPr>
            <w:r>
              <w:rPr/>
              <w:t>Wellington Management Group LLP - HC</w:t>
              <w:br/>
              <w:t>Wellington Group Holdings LLP - HC</w:t>
              <w:br/>
              <w:t>Wellington Investment Advisors Holdings LLP - HC</w:t>
              <w:br/>
              <w:t>Wellington Management Company LLP - IA</w:t>
            </w:r>
          </w:p>
        </w:tc>
      </w:tr>
      <w:tr>
        <w:trPr/>
        <w:tc>
          <w:tcPr>
            <w:tcW w:w="1420" w:type="dxa"/>
            <w:tcBorders/>
            <w:shd w:fill="auto" w:val="clear"/>
          </w:tcPr>
          <w:p>
            <w:pPr>
              <w:pStyle w:val="TableContents"/>
              <w:spacing w:before="0" w:after="283"/>
              <w:jc w:val="left"/>
              <w:rPr/>
            </w:pPr>
            <w:r>
              <w:rPr>
                <w:b/>
              </w:rPr>
              <w:t>Item 4.</w:t>
            </w:r>
            <w:r>
              <w:rPr/>
              <w:t xml:space="preserve"> </w:t>
            </w:r>
          </w:p>
        </w:tc>
        <w:tc>
          <w:tcPr>
            <w:tcW w:w="8785" w:type="dxa"/>
            <w:gridSpan w:val="4"/>
            <w:tcBorders/>
            <w:shd w:fill="auto" w:val="clear"/>
            <w:vAlign w:val="center"/>
          </w:tcPr>
          <w:p>
            <w:pPr>
              <w:pStyle w:val="TableContents"/>
              <w:spacing w:before="0" w:after="283"/>
              <w:rPr/>
            </w:pPr>
            <w:r>
              <w:rPr>
                <w:b/>
              </w:rPr>
              <w:t>Ownership.</w:t>
            </w:r>
            <w:r>
              <w:rPr/>
              <w:t xml:space="preserve"> </w:t>
            </w:r>
          </w:p>
        </w:tc>
      </w:tr>
      <w:tr>
        <w:trPr/>
        <w:tc>
          <w:tcPr>
            <w:tcW w:w="10205" w:type="dxa"/>
            <w:gridSpan w:val="5"/>
            <w:tcBorders/>
            <w:shd w:fill="auto" w:val="clear"/>
            <w:vAlign w:val="center"/>
          </w:tcPr>
          <w:p>
            <w:pPr>
              <w:pStyle w:val="TableContents"/>
              <w:spacing w:before="0" w:after="283"/>
              <w:rPr/>
            </w:pPr>
            <w:r>
              <w:rPr/>
              <w:t xml:space="preserve">Provide the following information regarding the aggregate number and percentage of the class of securities of the issuer identified in Item 1.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pPr>
            <w:r>
              <w:rPr/>
              <w:t xml:space="preserve">(a) </w:t>
            </w:r>
          </w:p>
        </w:tc>
        <w:tc>
          <w:tcPr>
            <w:tcW w:w="8301" w:type="dxa"/>
            <w:gridSpan w:val="3"/>
            <w:tcBorders/>
            <w:shd w:fill="auto" w:val="clear"/>
            <w:vAlign w:val="center"/>
          </w:tcPr>
          <w:p>
            <w:pPr>
              <w:pStyle w:val="TableContents"/>
              <w:spacing w:before="0" w:after="283"/>
              <w:rPr/>
            </w:pPr>
            <w:r>
              <w:rPr/>
              <w:t xml:space="preserve">Amount Beneficially Owned: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8301" w:type="dxa"/>
            <w:gridSpan w:val="3"/>
            <w:tcBorders/>
            <w:shd w:fill="auto" w:val="clear"/>
            <w:vAlign w:val="center"/>
          </w:tcPr>
          <w:p>
            <w:pPr>
              <w:pStyle w:val="TableContents"/>
              <w:spacing w:before="0" w:after="283"/>
              <w:rPr/>
            </w:pPr>
            <w:r>
              <w:rPr/>
              <w:t xml:space="preserve">See the responses to Item 9 on the attached cover pages.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pPr>
            <w:r>
              <w:rPr/>
              <w:t xml:space="preserve">(b) </w:t>
            </w:r>
          </w:p>
        </w:tc>
        <w:tc>
          <w:tcPr>
            <w:tcW w:w="8301" w:type="dxa"/>
            <w:gridSpan w:val="3"/>
            <w:tcBorders/>
            <w:shd w:fill="auto" w:val="clear"/>
            <w:vAlign w:val="center"/>
          </w:tcPr>
          <w:p>
            <w:pPr>
              <w:pStyle w:val="TableContents"/>
              <w:spacing w:before="0" w:after="283"/>
              <w:rPr/>
            </w:pPr>
            <w:r>
              <w:rPr/>
              <w:t xml:space="preserve">Percent of Class: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8301" w:type="dxa"/>
            <w:gridSpan w:val="3"/>
            <w:tcBorders/>
            <w:shd w:fill="auto" w:val="clear"/>
            <w:vAlign w:val="center"/>
          </w:tcPr>
          <w:p>
            <w:pPr>
              <w:pStyle w:val="TableContents"/>
              <w:spacing w:before="0" w:after="283"/>
              <w:rPr/>
            </w:pPr>
            <w:r>
              <w:rPr/>
              <w:t xml:space="preserve">See the responses to Item 11 on the attached cover pages.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pPr>
            <w:r>
              <w:rPr/>
              <w:t xml:space="preserve">(c) </w:t>
            </w:r>
          </w:p>
        </w:tc>
        <w:tc>
          <w:tcPr>
            <w:tcW w:w="8301" w:type="dxa"/>
            <w:gridSpan w:val="3"/>
            <w:tcBorders/>
            <w:shd w:fill="auto" w:val="clear"/>
            <w:vAlign w:val="center"/>
          </w:tcPr>
          <w:p>
            <w:pPr>
              <w:pStyle w:val="TableContents"/>
              <w:spacing w:before="0" w:after="283"/>
              <w:rPr/>
            </w:pPr>
            <w:r>
              <w:rPr/>
              <w:t xml:space="preserve">Number of shares as to which such person has: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pPr>
            <w:r>
              <w:rPr/>
              <w:t xml:space="preserve">(i) </w:t>
            </w:r>
          </w:p>
        </w:tc>
        <w:tc>
          <w:tcPr>
            <w:tcW w:w="3845" w:type="dxa"/>
            <w:tcBorders/>
            <w:shd w:fill="auto" w:val="clear"/>
            <w:vAlign w:val="center"/>
          </w:tcPr>
          <w:p>
            <w:pPr>
              <w:pStyle w:val="TableContents"/>
              <w:spacing w:before="0" w:after="283"/>
              <w:rPr/>
            </w:pPr>
            <w:r>
              <w:rPr/>
              <w:t xml:space="preserve">sole power to vote or to direct the vote </w:t>
            </w:r>
          </w:p>
        </w:tc>
        <w:tc>
          <w:tcPr>
            <w:tcW w:w="3931" w:type="dxa"/>
            <w:tcBorders/>
            <w:shd w:fill="auto" w:val="clear"/>
            <w:vAlign w:val="center"/>
          </w:tcPr>
          <w:p>
            <w:pPr>
              <w:pStyle w:val="TableContents"/>
              <w:spacing w:before="0" w:after="283"/>
              <w:rPr/>
            </w:pPr>
            <w:r>
              <w:rPr/>
              <w:t xml:space="preserve">0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pPr>
            <w:r>
              <w:rPr/>
              <w:t xml:space="preserve">(ii) </w:t>
            </w:r>
          </w:p>
        </w:tc>
        <w:tc>
          <w:tcPr>
            <w:tcW w:w="3845" w:type="dxa"/>
            <w:tcBorders/>
            <w:shd w:fill="auto" w:val="clear"/>
            <w:vAlign w:val="center"/>
          </w:tcPr>
          <w:p>
            <w:pPr>
              <w:pStyle w:val="TableContents"/>
              <w:spacing w:before="0" w:after="283"/>
              <w:rPr/>
            </w:pPr>
            <w:r>
              <w:rPr/>
              <w:t xml:space="preserve">shared power to vote or to direct the vote </w:t>
            </w:r>
          </w:p>
        </w:tc>
        <w:tc>
          <w:tcPr>
            <w:tcW w:w="3931" w:type="dxa"/>
            <w:tcBorders/>
            <w:shd w:fill="auto" w:val="clear"/>
            <w:vAlign w:val="center"/>
          </w:tcPr>
          <w:p>
            <w:pPr>
              <w:pStyle w:val="TableContents"/>
              <w:spacing w:before="0" w:after="283"/>
              <w:rPr/>
            </w:pPr>
            <w:r>
              <w:rPr/>
              <w:t xml:space="preserve">See the responses to Item 6 on the attached cover pages.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pPr>
            <w:r>
              <w:rPr/>
              <w:t xml:space="preserve">(iii) </w:t>
            </w:r>
          </w:p>
        </w:tc>
        <w:tc>
          <w:tcPr>
            <w:tcW w:w="3845" w:type="dxa"/>
            <w:tcBorders/>
            <w:shd w:fill="auto" w:val="clear"/>
            <w:vAlign w:val="center"/>
          </w:tcPr>
          <w:p>
            <w:pPr>
              <w:pStyle w:val="TableContents"/>
              <w:spacing w:before="0" w:after="283"/>
              <w:rPr/>
            </w:pPr>
            <w:r>
              <w:rPr/>
              <w:t xml:space="preserve">sole power to dispose or to direct the disposition of </w:t>
            </w:r>
          </w:p>
        </w:tc>
        <w:tc>
          <w:tcPr>
            <w:tcW w:w="3931" w:type="dxa"/>
            <w:tcBorders/>
            <w:shd w:fill="auto" w:val="clear"/>
            <w:vAlign w:val="center"/>
          </w:tcPr>
          <w:p>
            <w:pPr>
              <w:pStyle w:val="TableContents"/>
              <w:spacing w:before="0" w:after="283"/>
              <w:rPr/>
            </w:pPr>
            <w:r>
              <w:rPr/>
              <w:t xml:space="preserve">0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pPr>
            <w:r>
              <w:rPr/>
              <w:t xml:space="preserve">(iv) </w:t>
            </w:r>
          </w:p>
        </w:tc>
        <w:tc>
          <w:tcPr>
            <w:tcW w:w="3845" w:type="dxa"/>
            <w:tcBorders/>
            <w:shd w:fill="auto" w:val="clear"/>
            <w:vAlign w:val="center"/>
          </w:tcPr>
          <w:p>
            <w:pPr>
              <w:pStyle w:val="TableContents"/>
              <w:spacing w:before="0" w:after="283"/>
              <w:rPr/>
            </w:pPr>
            <w:r>
              <w:rPr/>
              <w:t xml:space="preserve">shared power to dispose or to direct the disposition of </w:t>
            </w:r>
          </w:p>
        </w:tc>
        <w:tc>
          <w:tcPr>
            <w:tcW w:w="3931" w:type="dxa"/>
            <w:tcBorders/>
            <w:shd w:fill="auto" w:val="clear"/>
            <w:vAlign w:val="center"/>
          </w:tcPr>
          <w:p>
            <w:pPr>
              <w:pStyle w:val="TableContents"/>
              <w:spacing w:before="0" w:after="283"/>
              <w:rPr/>
            </w:pPr>
            <w:r>
              <w:rPr/>
              <w:t xml:space="preserve">See the responses to Item 8 on the attached cover pages. </w:t>
            </w:r>
          </w:p>
        </w:tc>
      </w:tr>
      <w:tr>
        <w:trPr/>
        <w:tc>
          <w:tcPr>
            <w:tcW w:w="1420" w:type="dxa"/>
            <w:tcBorders/>
            <w:shd w:fill="auto" w:val="clear"/>
          </w:tcPr>
          <w:p>
            <w:pPr>
              <w:pStyle w:val="TableContents"/>
              <w:spacing w:before="0" w:after="283"/>
              <w:jc w:val="left"/>
              <w:rPr/>
            </w:pPr>
            <w:r>
              <w:rPr>
                <w:b/>
              </w:rPr>
              <w:t>Item 5.</w:t>
            </w:r>
            <w:r>
              <w:rPr/>
              <w:t xml:space="preserve"> </w:t>
            </w:r>
          </w:p>
        </w:tc>
        <w:tc>
          <w:tcPr>
            <w:tcW w:w="8785" w:type="dxa"/>
            <w:gridSpan w:val="4"/>
            <w:tcBorders/>
            <w:shd w:fill="auto" w:val="clear"/>
            <w:vAlign w:val="center"/>
          </w:tcPr>
          <w:p>
            <w:pPr>
              <w:pStyle w:val="TableContents"/>
              <w:spacing w:before="0" w:after="283"/>
              <w:rPr/>
            </w:pPr>
            <w:r>
              <w:rPr>
                <w:b/>
              </w:rPr>
              <w:t>Ownership of Five Percent or Less of Class.</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8785" w:type="dxa"/>
            <w:gridSpan w:val="4"/>
            <w:tcBorders/>
            <w:shd w:fill="auto" w:val="clear"/>
            <w:vAlign w:val="center"/>
          </w:tcPr>
          <w:p>
            <w:pPr>
              <w:pStyle w:val="TableContents"/>
              <w:spacing w:before="0" w:after="283"/>
              <w:rPr/>
            </w:pPr>
            <w:r>
              <w:rPr/>
              <w:t xml:space="preserve">If this statement is being filed to report the fact that as of the date hereof the reporting person has ceased to be the beneficial owner of more than five percent of the class of securities, check the following: [ ] </w:t>
            </w:r>
          </w:p>
        </w:tc>
      </w:tr>
      <w:tr>
        <w:trPr/>
        <w:tc>
          <w:tcPr>
            <w:tcW w:w="1420" w:type="dxa"/>
            <w:tcBorders/>
            <w:shd w:fill="auto" w:val="clear"/>
          </w:tcPr>
          <w:p>
            <w:pPr>
              <w:pStyle w:val="TableContents"/>
              <w:spacing w:before="0" w:after="283"/>
              <w:jc w:val="left"/>
              <w:rPr/>
            </w:pPr>
            <w:r>
              <w:rPr>
                <w:b/>
              </w:rPr>
              <w:t>Item 6.</w:t>
            </w:r>
            <w:r>
              <w:rPr/>
              <w:t xml:space="preserve"> </w:t>
            </w:r>
          </w:p>
        </w:tc>
        <w:tc>
          <w:tcPr>
            <w:tcW w:w="8785" w:type="dxa"/>
            <w:gridSpan w:val="4"/>
            <w:tcBorders/>
            <w:shd w:fill="auto" w:val="clear"/>
            <w:vAlign w:val="center"/>
          </w:tcPr>
          <w:p>
            <w:pPr>
              <w:pStyle w:val="TableContents"/>
              <w:spacing w:before="0" w:after="283"/>
              <w:rPr/>
            </w:pPr>
            <w:r>
              <w:rPr>
                <w:b/>
              </w:rPr>
              <w:t>Ownership of More than Five Percent on Behalf of Another Person.</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8785" w:type="dxa"/>
            <w:gridSpan w:val="4"/>
            <w:tcBorders/>
            <w:shd w:fill="auto" w:val="clear"/>
            <w:vAlign w:val="center"/>
          </w:tcPr>
          <w:p>
            <w:pPr>
              <w:pStyle w:val="TableContents"/>
              <w:spacing w:before="0" w:after="283"/>
              <w:rPr/>
            </w:pPr>
            <w:r>
              <w:rPr/>
              <w:t xml:space="preserve">The securities as to which this Schedule is filed are owned of record by clients of one or more investment advisers identified in Exhibit A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w:t>
              <w:br/>
              <w:br/>
              <w:t xml:space="preserve">Not Applicable. </w:t>
            </w:r>
          </w:p>
        </w:tc>
      </w:tr>
      <w:tr>
        <w:trPr/>
        <w:tc>
          <w:tcPr>
            <w:tcW w:w="1420" w:type="dxa"/>
            <w:tcBorders/>
            <w:shd w:fill="auto" w:val="clear"/>
          </w:tcPr>
          <w:p>
            <w:pPr>
              <w:pStyle w:val="TableContents"/>
              <w:spacing w:before="0" w:after="283"/>
              <w:jc w:val="left"/>
              <w:rPr/>
            </w:pPr>
            <w:r>
              <w:rPr>
                <w:b/>
              </w:rPr>
              <w:t>Item 7.</w:t>
            </w:r>
            <w:r>
              <w:rPr/>
              <w:t xml:space="preserve"> </w:t>
            </w:r>
          </w:p>
        </w:tc>
        <w:tc>
          <w:tcPr>
            <w:tcW w:w="8785" w:type="dxa"/>
            <w:gridSpan w:val="4"/>
            <w:tcBorders/>
            <w:shd w:fill="auto" w:val="clear"/>
            <w:vAlign w:val="center"/>
          </w:tcPr>
          <w:p>
            <w:pPr>
              <w:pStyle w:val="TableContents"/>
              <w:spacing w:before="0" w:after="283"/>
              <w:rPr>
                <w:b/>
              </w:rPr>
            </w:pPr>
            <w:r>
              <w:rPr>
                <w:b/>
              </w:rPr>
              <w:t>Identification and Classification of the Subsidiary Which Acquired the Security Being Reported on by the Parent Holding Company.</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8785" w:type="dxa"/>
            <w:gridSpan w:val="4"/>
            <w:tcBorders/>
            <w:shd w:fill="auto" w:val="clear"/>
            <w:vAlign w:val="center"/>
          </w:tcPr>
          <w:p>
            <w:pPr>
              <w:pStyle w:val="TableContents"/>
              <w:spacing w:before="0" w:after="283"/>
              <w:rPr/>
            </w:pPr>
            <w:r>
              <w:rPr/>
              <w:br/>
              <w:t xml:space="preserve">See attached Exhibit A. </w:t>
            </w:r>
          </w:p>
        </w:tc>
      </w:tr>
      <w:tr>
        <w:trPr/>
        <w:tc>
          <w:tcPr>
            <w:tcW w:w="1420" w:type="dxa"/>
            <w:tcBorders/>
            <w:shd w:fill="auto" w:val="clear"/>
          </w:tcPr>
          <w:p>
            <w:pPr>
              <w:pStyle w:val="TableContents"/>
              <w:spacing w:before="0" w:after="283"/>
              <w:jc w:val="left"/>
              <w:rPr/>
            </w:pPr>
            <w:r>
              <w:rPr>
                <w:b/>
              </w:rPr>
              <w:t>Item 8.</w:t>
            </w:r>
            <w:r>
              <w:rPr/>
              <w:t xml:space="preserve"> </w:t>
            </w:r>
          </w:p>
        </w:tc>
        <w:tc>
          <w:tcPr>
            <w:tcW w:w="8785" w:type="dxa"/>
            <w:gridSpan w:val="4"/>
            <w:tcBorders/>
            <w:shd w:fill="auto" w:val="clear"/>
            <w:vAlign w:val="center"/>
          </w:tcPr>
          <w:p>
            <w:pPr>
              <w:pStyle w:val="TableContents"/>
              <w:spacing w:before="0" w:after="283"/>
              <w:rPr/>
            </w:pPr>
            <w:r>
              <w:rPr>
                <w:b/>
              </w:rPr>
              <w:t>Identification and Classification of Members of the Group.</w:t>
            </w:r>
            <w:r>
              <w:rPr/>
              <w:br/>
              <w:br/>
              <w:t xml:space="preserve">Not Applicable. </w:t>
            </w:r>
          </w:p>
        </w:tc>
      </w:tr>
      <w:tr>
        <w:trPr/>
        <w:tc>
          <w:tcPr>
            <w:tcW w:w="1420" w:type="dxa"/>
            <w:tcBorders/>
            <w:shd w:fill="auto" w:val="clear"/>
          </w:tcPr>
          <w:p>
            <w:pPr>
              <w:pStyle w:val="TableContents"/>
              <w:spacing w:before="0" w:after="283"/>
              <w:jc w:val="left"/>
              <w:rPr/>
            </w:pPr>
            <w:r>
              <w:rPr>
                <w:b/>
              </w:rPr>
              <w:t>Item 9.</w:t>
            </w:r>
            <w:r>
              <w:rPr/>
              <w:t xml:space="preserve"> </w:t>
            </w:r>
          </w:p>
        </w:tc>
        <w:tc>
          <w:tcPr>
            <w:tcW w:w="8785" w:type="dxa"/>
            <w:gridSpan w:val="4"/>
            <w:tcBorders/>
            <w:shd w:fill="auto" w:val="clear"/>
            <w:vAlign w:val="center"/>
          </w:tcPr>
          <w:p>
            <w:pPr>
              <w:pStyle w:val="TableContents"/>
              <w:spacing w:before="0" w:after="283"/>
              <w:rPr/>
            </w:pPr>
            <w:r>
              <w:rPr>
                <w:b/>
              </w:rPr>
              <w:t>Notice of Dissolution of Group.</w:t>
            </w:r>
            <w:r>
              <w:rPr/>
              <w:br/>
              <w:br/>
              <w:t xml:space="preserve">Not Applicable. </w:t>
            </w:r>
          </w:p>
        </w:tc>
      </w:tr>
      <w:tr>
        <w:trPr/>
        <w:tc>
          <w:tcPr>
            <w:tcW w:w="1420" w:type="dxa"/>
            <w:tcBorders/>
            <w:shd w:fill="auto" w:val="clear"/>
          </w:tcPr>
          <w:p>
            <w:pPr>
              <w:pStyle w:val="TableContents"/>
              <w:spacing w:before="0" w:after="283"/>
              <w:jc w:val="left"/>
              <w:rPr/>
            </w:pPr>
            <w:r>
              <w:rPr>
                <w:b/>
              </w:rPr>
              <w:t>Item 10.</w:t>
            </w:r>
            <w:r>
              <w:rPr/>
              <w:t xml:space="preserve"> </w:t>
            </w:r>
          </w:p>
        </w:tc>
        <w:tc>
          <w:tcPr>
            <w:tcW w:w="8785" w:type="dxa"/>
            <w:gridSpan w:val="4"/>
            <w:tcBorders/>
            <w:shd w:fill="auto" w:val="clear"/>
            <w:vAlign w:val="center"/>
          </w:tcPr>
          <w:p>
            <w:pPr>
              <w:pStyle w:val="TableContents"/>
              <w:spacing w:before="0" w:after="283"/>
              <w:rPr/>
            </w:pPr>
            <w:r>
              <w:rPr>
                <w:b/>
              </w:rPr>
              <w:t>Certification.</w:t>
            </w:r>
            <w:r>
              <w:rPr/>
              <w:br/>
              <w:b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tc>
      </w:tr>
    </w:tbl>
    <w:p>
      <w:pPr>
        <w:pStyle w:val="Heading4"/>
        <w:jc w:val="center"/>
        <w:rPr/>
      </w:pPr>
      <w:r>
        <w:rPr/>
        <w:t>SIGNATURE</w:t>
      </w:r>
    </w:p>
    <w:tbl>
      <w:tblPr>
        <w:tblW w:w="10205" w:type="dxa"/>
        <w:jc w:val="left"/>
        <w:tblInd w:w="0" w:type="dxa"/>
        <w:tblCellMar>
          <w:top w:w="28" w:type="dxa"/>
          <w:left w:w="28" w:type="dxa"/>
          <w:bottom w:w="28" w:type="dxa"/>
          <w:right w:w="28" w:type="dxa"/>
        </w:tblCellMar>
      </w:tblPr>
      <w:tblGrid>
        <w:gridCol w:w="1008"/>
        <w:gridCol w:w="8173"/>
        <w:gridCol w:w="1024"/>
      </w:tblGrid>
      <w:tr>
        <w:trPr/>
        <w:tc>
          <w:tcPr>
            <w:tcW w:w="1008" w:type="dxa"/>
            <w:tcBorders/>
            <w:shd w:fill="auto" w:val="clear"/>
            <w:vAlign w:val="center"/>
          </w:tcPr>
          <w:p>
            <w:pPr>
              <w:pStyle w:val="TableContents"/>
              <w:spacing w:before="0" w:after="283"/>
              <w:rPr>
                <w:sz w:val="4"/>
                <w:szCs w:val="4"/>
              </w:rPr>
            </w:pPr>
            <w:r>
              <w:rPr>
                <w:sz w:val="4"/>
                <w:szCs w:val="4"/>
              </w:rPr>
            </w:r>
          </w:p>
        </w:tc>
        <w:tc>
          <w:tcPr>
            <w:tcW w:w="8173" w:type="dxa"/>
            <w:tcBorders/>
            <w:shd w:fill="auto" w:val="clear"/>
            <w:vAlign w:val="center"/>
          </w:tcPr>
          <w:p>
            <w:pPr>
              <w:pStyle w:val="TableContents"/>
              <w:spacing w:before="0" w:after="283"/>
              <w:rPr/>
            </w:pPr>
            <w:r>
              <w:rPr/>
              <w:t xml:space="preserve">After reasonable inquiry and to the best of my knowledge and belief, I certify that the information set forth in this statement is true, complete and correct. </w:t>
            </w:r>
          </w:p>
        </w:tc>
        <w:tc>
          <w:tcPr>
            <w:tcW w:w="1024" w:type="dxa"/>
            <w:tcBorders/>
            <w:shd w:fill="auto" w:val="clear"/>
            <w:vAlign w:val="center"/>
          </w:tcPr>
          <w:p>
            <w:pPr>
              <w:pStyle w:val="TableContents"/>
              <w:spacing w:before="0" w:after="283"/>
              <w:rPr>
                <w:sz w:val="4"/>
                <w:szCs w:val="4"/>
              </w:rPr>
            </w:pPr>
            <w:r>
              <w:rPr>
                <w:sz w:val="4"/>
                <w:szCs w:val="4"/>
              </w:rPr>
            </w:r>
          </w:p>
        </w:tc>
      </w:tr>
    </w:tbl>
    <w:tbl>
      <w:tblPr>
        <w:tblW w:w="10126" w:type="dxa"/>
        <w:jc w:val="left"/>
        <w:tblInd w:w="0" w:type="dxa"/>
        <w:tblCellMar>
          <w:top w:w="28" w:type="dxa"/>
          <w:left w:w="28" w:type="dxa"/>
          <w:bottom w:w="28" w:type="dxa"/>
          <w:right w:w="28" w:type="dxa"/>
        </w:tblCellMar>
      </w:tblPr>
      <w:tblGrid>
        <w:gridCol w:w="5063"/>
        <w:gridCol w:w="5063"/>
      </w:tblGrid>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Management Group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b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Group Holdings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Investment Advisors Holdings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Management Company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bl>
    <w:p>
      <w:pPr>
        <w:pStyle w:val="HorizontalLine"/>
        <w:pBdr>
          <w:bottom w:val="single" w:sz="20" w:space="0" w:color="808080"/>
        </w:pBdr>
        <w:ind w:left="1020" w:right="1020" w:hanging="0"/>
        <w:jc w:val="center"/>
        <w:rPr/>
      </w:pPr>
      <w:r>
        <w:rPr/>
      </w:r>
    </w:p>
    <w:p>
      <w:pPr>
        <w:pStyle w:val="Heading4"/>
        <w:jc w:val="center"/>
        <w:rPr>
          <w:u w:val="single"/>
        </w:rPr>
      </w:pPr>
      <w:r>
        <w:rPr>
          <w:u w:val="single"/>
        </w:rPr>
        <w:t>Exhibit A</w:t>
      </w:r>
    </w:p>
    <w:tbl>
      <w:tblPr>
        <w:tblW w:w="10205" w:type="dxa"/>
        <w:jc w:val="left"/>
        <w:tblInd w:w="0" w:type="dxa"/>
        <w:tblCellMar>
          <w:top w:w="28" w:type="dxa"/>
          <w:left w:w="28" w:type="dxa"/>
          <w:bottom w:w="28" w:type="dxa"/>
          <w:right w:w="28" w:type="dxa"/>
        </w:tblCellMar>
      </w:tblPr>
      <w:tblGrid>
        <w:gridCol w:w="987"/>
        <w:gridCol w:w="8203"/>
        <w:gridCol w:w="1015"/>
      </w:tblGrid>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Pursuant to the instructions in Item 7 of Schedule 13G, the following lists the identity and Item 3 classification of each relevant entity that beneficially owns shares of the security class being reported on this Schedule 13G.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Group Holdings LLP – HC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Investment Advisors LLP – HC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Global Holdings, Ltd. - HC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One or more of the following investment advisers (the “Wellington Investment Advisers”):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Company LLP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Canada LLC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Singapore Pte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Hong Kong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International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Japan Pte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Australia Pty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015" w:type="dxa"/>
            <w:tcBorders/>
            <w:shd w:fill="auto" w:val="clear"/>
            <w:vAlign w:val="center"/>
          </w:tcPr>
          <w:p>
            <w:pPr>
              <w:pStyle w:val="TableContents"/>
              <w:spacing w:before="0" w:after="283"/>
              <w:rPr>
                <w:sz w:val="4"/>
                <w:szCs w:val="4"/>
              </w:rPr>
            </w:pPr>
            <w:r>
              <w:rPr>
                <w:sz w:val="4"/>
                <w:szCs w:val="4"/>
              </w:rPr>
            </w:r>
          </w:p>
        </w:tc>
      </w:tr>
    </w:tbl>
    <w:p>
      <w:pPr>
        <w:pStyle w:val="HorizontalLine"/>
        <w:pBdr>
          <w:bottom w:val="single" w:sz="20" w:space="0" w:color="808080"/>
        </w:pBdr>
        <w:ind w:left="1020" w:right="1020" w:hanging="0"/>
        <w:jc w:val="center"/>
        <w:rPr/>
      </w:pPr>
      <w:r>
        <w:rPr/>
      </w:r>
    </w:p>
    <w:p>
      <w:pPr>
        <w:pStyle w:val="Heading4"/>
        <w:jc w:val="center"/>
        <w:rPr>
          <w:u w:val="single"/>
        </w:rPr>
      </w:pPr>
      <w:r>
        <w:rPr>
          <w:u w:val="single"/>
        </w:rPr>
        <w:t>EXHIBIT B</w:t>
      </w:r>
    </w:p>
    <w:p>
      <w:pPr>
        <w:pStyle w:val="Heading4"/>
        <w:jc w:val="center"/>
        <w:rPr>
          <w:u w:val="single"/>
        </w:rPr>
      </w:pPr>
      <w:r>
        <w:rPr>
          <w:u w:val="single"/>
        </w:rPr>
        <w:t>JOINT FILING AGREEMENT</w:t>
      </w:r>
    </w:p>
    <w:tbl>
      <w:tblPr>
        <w:tblW w:w="10205" w:type="dxa"/>
        <w:jc w:val="left"/>
        <w:tblInd w:w="0" w:type="dxa"/>
        <w:tblCellMar>
          <w:top w:w="28" w:type="dxa"/>
          <w:left w:w="28" w:type="dxa"/>
          <w:bottom w:w="28" w:type="dxa"/>
          <w:right w:w="28" w:type="dxa"/>
        </w:tblCellMar>
      </w:tblPr>
      <w:tblGrid>
        <w:gridCol w:w="982"/>
        <w:gridCol w:w="8211"/>
        <w:gridCol w:w="1012"/>
      </w:tblGrid>
      <w:tr>
        <w:trPr/>
        <w:tc>
          <w:tcPr>
            <w:tcW w:w="982" w:type="dxa"/>
            <w:tcBorders/>
            <w:shd w:fill="auto" w:val="clear"/>
            <w:vAlign w:val="center"/>
          </w:tcPr>
          <w:p>
            <w:pPr>
              <w:pStyle w:val="TableContents"/>
              <w:spacing w:before="0" w:after="283"/>
              <w:rPr>
                <w:sz w:val="4"/>
                <w:szCs w:val="4"/>
              </w:rPr>
            </w:pPr>
            <w:r>
              <w:rPr>
                <w:sz w:val="4"/>
                <w:szCs w:val="4"/>
              </w:rPr>
            </w:r>
          </w:p>
        </w:tc>
        <w:tc>
          <w:tcPr>
            <w:tcW w:w="8211" w:type="dxa"/>
            <w:tcBorders/>
            <w:shd w:fill="auto" w:val="clear"/>
            <w:vAlign w:val="center"/>
          </w:tcPr>
          <w:p>
            <w:pPr>
              <w:pStyle w:val="TableContents"/>
              <w:spacing w:before="0" w:after="283"/>
              <w:rPr/>
            </w:pPr>
            <w:r>
              <w:rPr/>
              <w:t xml:space="preserve">The undersigned hereby agree that this Schedule 13G (the “Schedule 13G”) with respect to the common stock of FinTech Acquisition Corp. IV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shd w:fill="auto" w:val="clear"/>
            <w:vAlign w:val="center"/>
          </w:tcPr>
          <w:p>
            <w:pPr>
              <w:pStyle w:val="TableContents"/>
              <w:spacing w:before="0" w:after="283"/>
              <w:rPr>
                <w:sz w:val="4"/>
                <w:szCs w:val="4"/>
              </w:rPr>
            </w:pPr>
            <w:r>
              <w:rPr>
                <w:sz w:val="4"/>
                <w:szCs w:val="4"/>
              </w:rPr>
            </w:r>
          </w:p>
        </w:tc>
      </w:tr>
    </w:tbl>
    <w:tbl>
      <w:tblPr>
        <w:tblW w:w="10126" w:type="dxa"/>
        <w:jc w:val="left"/>
        <w:tblInd w:w="0" w:type="dxa"/>
        <w:tblCellMar>
          <w:top w:w="28" w:type="dxa"/>
          <w:left w:w="28" w:type="dxa"/>
          <w:bottom w:w="28" w:type="dxa"/>
          <w:right w:w="28" w:type="dxa"/>
        </w:tblCellMar>
      </w:tblPr>
      <w:tblGrid>
        <w:gridCol w:w="5063"/>
        <w:gridCol w:w="5063"/>
      </w:tblGrid>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Management Group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b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Group Holdings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Investment Advisors Holdings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Management Company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WenQuanYi Zen Hei Sharp"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1951</Words>
  <CharactersWithSpaces>11834</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