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PERELLA WEINBERG PARTNERS</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#71367G102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1,218,229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3,750,439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3,750,439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5.504%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3,750,439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3,750,439</w:t>
      </w:r>
    </w:p>
    <w:p>
      <w:pPr>
        <w:spacing w:after="0" w:line="237" w:lineRule="auto"/>
        <w:rPr>
          <w:sz w:val="20"/>
          <w:szCs w:val="20"/>
          <w:color w:val="auto"/>
        </w:rPr>
      </w:pPr>
      <w:r>
        <w:rPr>
          <w:rFonts w:ascii="Courier New" w:cs="Courier New" w:eastAsia="Courier New" w:hAnsi="Courier New"/>
          <w:sz w:val="18"/>
          <w:szCs w:val="18"/>
          <w:color w:val="auto"/>
        </w:rPr>
        <w:t>Item 11: 5.504%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767 FIFTH AVENUE</w:t>
      </w:r>
    </w:p>
    <w:p>
      <w:pPr>
        <w:spacing w:after="0" w:line="238" w:lineRule="auto"/>
        <w:rPr>
          <w:sz w:val="20"/>
          <w:szCs w:val="20"/>
          <w:color w:val="auto"/>
        </w:rPr>
      </w:pPr>
      <w:r>
        <w:rPr>
          <w:rFonts w:ascii="Courier New" w:cs="Courier New" w:eastAsia="Courier New" w:hAnsi="Courier New"/>
          <w:sz w:val="18"/>
          <w:szCs w:val="18"/>
          <w:color w:val="auto"/>
        </w:rPr>
        <w:t>NEW YORK, NY 10153</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71367G102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3,750,439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5.504%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1,218,229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3,750,439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PERELLA WEINBERG PARTNERS. No one other person's interest in the CLASS A COMMON STOCK of PERELLA WEINBERG PARTNERS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138"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138"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39" w:right="1440" w:bottom="138" w:gutter="0" w:footer="0" w:header="0"/>
          <w:type w:val="continuous"/>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CLASS A COMMON STOCK of PERELLA WEINBERG PARTNERS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2022-02-09T09:31:07Z</dcterms:created>
  <dcterms:modified xsi:type="dcterms:W3CDTF">2022-02-09T09:31:07Z</dcterms:modified>
</cp:coreProperties>
</file>