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FASCITELLI ELIZABETH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767 FIFTH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Perella Weinberg Partners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PWP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6,383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38,505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6,383 unvested shares subject to awards of restricted stock units,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Mark Polemeni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05/24/2024</w:t>
            </w: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2960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2024-05-24T16:33:01Z</dcterms:created>
  <dcterms:modified xsi:type="dcterms:W3CDTF">2024-05-24T16:33:01Z</dcterms:modified>
</cp:coreProperties>
</file>