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Gottschalk Alexandra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18.64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124,163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deemed disposition of shares of Class A common stock to the Issuer to satisfy tax withholding obligations in connection with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Justin Kamen, Authorized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7701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2026-03-09T20:13:32Z</dcterms:created>
  <dcterms:modified xsi:type="dcterms:W3CDTF">2026-03-09T20:13:32Z</dcterms:modified>
</cp:coreProperties>
</file>